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E99" w:rsidRPr="005168F7" w:rsidRDefault="005168F7" w:rsidP="00DA77E8">
      <w:pPr>
        <w:tabs>
          <w:tab w:val="left" w:pos="142"/>
          <w:tab w:val="left" w:pos="426"/>
          <w:tab w:val="left" w:pos="1215"/>
        </w:tabs>
        <w:spacing w:line="360" w:lineRule="auto"/>
        <w:ind w:left="142" w:right="281" w:firstLine="709"/>
        <w:jc w:val="center"/>
        <w:rPr>
          <w:b/>
          <w:sz w:val="32"/>
          <w:szCs w:val="32"/>
        </w:rPr>
      </w:pPr>
      <w:r w:rsidRPr="005168F7">
        <w:rPr>
          <w:b/>
          <w:sz w:val="32"/>
          <w:szCs w:val="32"/>
        </w:rPr>
        <w:t xml:space="preserve">17 </w:t>
      </w:r>
      <w:r w:rsidR="00025B8F" w:rsidRPr="005168F7">
        <w:rPr>
          <w:b/>
          <w:sz w:val="32"/>
          <w:szCs w:val="32"/>
        </w:rPr>
        <w:t>Технико- экономические расчеты</w:t>
      </w:r>
    </w:p>
    <w:p w:rsidR="00402805" w:rsidRDefault="00402805" w:rsidP="00DA77E8">
      <w:pPr>
        <w:tabs>
          <w:tab w:val="left" w:pos="142"/>
          <w:tab w:val="left" w:pos="426"/>
          <w:tab w:val="left" w:pos="1215"/>
        </w:tabs>
        <w:spacing w:line="240" w:lineRule="auto"/>
        <w:ind w:left="142" w:right="281" w:firstLine="709"/>
        <w:jc w:val="center"/>
        <w:rPr>
          <w:b/>
          <w:sz w:val="28"/>
          <w:szCs w:val="28"/>
        </w:rPr>
      </w:pPr>
    </w:p>
    <w:p w:rsidR="00B16680" w:rsidRDefault="005168F7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17.1 </w:t>
      </w:r>
      <w:r w:rsidR="006E0BF6" w:rsidRPr="006E0BF6">
        <w:rPr>
          <w:b/>
          <w:iCs/>
          <w:sz w:val="28"/>
          <w:szCs w:val="28"/>
        </w:rPr>
        <w:t>Р</w:t>
      </w:r>
      <w:r w:rsidR="003D1A2B" w:rsidRPr="006E0BF6">
        <w:rPr>
          <w:b/>
          <w:iCs/>
          <w:sz w:val="28"/>
          <w:szCs w:val="28"/>
        </w:rPr>
        <w:t>ас</w:t>
      </w:r>
      <w:r w:rsidR="00A36192">
        <w:rPr>
          <w:b/>
          <w:iCs/>
          <w:sz w:val="28"/>
          <w:szCs w:val="28"/>
        </w:rPr>
        <w:t>чет и анализ затрат единовременных затрат</w:t>
      </w:r>
    </w:p>
    <w:p w:rsidR="005168F7" w:rsidRDefault="005168F7" w:rsidP="005168F7">
      <w:pPr>
        <w:widowControl w:val="0"/>
        <w:tabs>
          <w:tab w:val="left" w:pos="142"/>
          <w:tab w:val="left" w:pos="426"/>
        </w:tabs>
        <w:spacing w:line="240" w:lineRule="auto"/>
        <w:ind w:left="142" w:right="281" w:firstLine="709"/>
        <w:jc w:val="center"/>
        <w:rPr>
          <w:b/>
          <w:iCs/>
          <w:sz w:val="28"/>
          <w:szCs w:val="28"/>
        </w:rPr>
      </w:pPr>
    </w:p>
    <w:p w:rsidR="006E0BF6" w:rsidRPr="006E0BF6" w:rsidRDefault="006E0BF6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 xml:space="preserve">Единовременные затраты </w:t>
      </w:r>
      <w:r w:rsidRPr="006E0BF6">
        <w:rPr>
          <w:sz w:val="28"/>
          <w:szCs w:val="28"/>
        </w:rPr>
        <w:t xml:space="preserve">(связанные с приобретением и приспособлением изделий для выпуска своей продукции) </w:t>
      </w:r>
      <w:r w:rsidRPr="006E0BF6">
        <w:rPr>
          <w:color w:val="000000"/>
          <w:sz w:val="28"/>
          <w:szCs w:val="28"/>
        </w:rPr>
        <w:t>характеризуют балансовую стоимость основных фондов (К), от которой отчисляется амортизация, определяются по формуле</w:t>
      </w:r>
      <w:r w:rsidR="00A3222E">
        <w:rPr>
          <w:color w:val="000000"/>
          <w:sz w:val="28"/>
          <w:szCs w:val="28"/>
        </w:rPr>
        <w:t>:</w:t>
      </w:r>
    </w:p>
    <w:p w:rsidR="006E0BF6" w:rsidRPr="006E0BF6" w:rsidRDefault="00A3222E" w:rsidP="00A3222E">
      <w:pPr>
        <w:tabs>
          <w:tab w:val="left" w:pos="142"/>
          <w:tab w:val="left" w:pos="426"/>
          <w:tab w:val="left" w:pos="8505"/>
        </w:tabs>
        <w:spacing w:before="100" w:beforeAutospacing="1" w:after="100" w:afterAutospacing="1" w:line="360" w:lineRule="auto"/>
        <w:ind w:left="142" w:right="28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</w:t>
      </w:r>
      <w:r w:rsidR="006E0BF6" w:rsidRPr="006E0BF6">
        <w:rPr>
          <w:color w:val="000000"/>
          <w:sz w:val="28"/>
          <w:szCs w:val="28"/>
        </w:rPr>
        <w:t>К = Ц</w:t>
      </w:r>
      <w:r w:rsidR="006E0BF6" w:rsidRPr="006E0BF6">
        <w:rPr>
          <w:color w:val="000000"/>
          <w:sz w:val="28"/>
          <w:szCs w:val="28"/>
          <w:vertAlign w:val="subscript"/>
        </w:rPr>
        <w:t>0</w:t>
      </w:r>
      <w:r w:rsidR="006E0BF6" w:rsidRPr="006E0BF6">
        <w:rPr>
          <w:color w:val="000000"/>
          <w:sz w:val="28"/>
          <w:szCs w:val="28"/>
        </w:rPr>
        <w:t xml:space="preserve"> + С</w:t>
      </w:r>
      <w:r w:rsidR="006E0BF6" w:rsidRPr="006E0BF6">
        <w:rPr>
          <w:color w:val="000000"/>
          <w:sz w:val="28"/>
          <w:szCs w:val="28"/>
          <w:vertAlign w:val="subscript"/>
        </w:rPr>
        <w:t>т</w:t>
      </w:r>
      <w:r w:rsidR="006E0BF6" w:rsidRPr="006E0BF6">
        <w:rPr>
          <w:color w:val="000000"/>
          <w:sz w:val="28"/>
          <w:szCs w:val="28"/>
        </w:rPr>
        <w:t>+ С</w:t>
      </w:r>
      <w:r w:rsidR="006E0BF6" w:rsidRPr="006E0BF6">
        <w:rPr>
          <w:color w:val="000000"/>
          <w:sz w:val="28"/>
          <w:szCs w:val="28"/>
          <w:vertAlign w:val="subscript"/>
        </w:rPr>
        <w:t>м</w:t>
      </w:r>
      <w:r w:rsidR="006E0BF6" w:rsidRPr="006E0BF6">
        <w:rPr>
          <w:color w:val="000000"/>
          <w:sz w:val="28"/>
          <w:szCs w:val="28"/>
        </w:rPr>
        <w:t xml:space="preserve"> + С</w:t>
      </w:r>
      <w:r w:rsidR="006E0BF6" w:rsidRPr="006E0BF6">
        <w:rPr>
          <w:color w:val="000000"/>
          <w:sz w:val="28"/>
          <w:szCs w:val="28"/>
          <w:vertAlign w:val="subscript"/>
        </w:rPr>
        <w:t>пл</w:t>
      </w:r>
      <w:r w:rsidR="006E0BF6" w:rsidRPr="006E0BF6">
        <w:rPr>
          <w:color w:val="000000"/>
          <w:sz w:val="28"/>
          <w:szCs w:val="28"/>
        </w:rPr>
        <w:t xml:space="preserve"> + С</w:t>
      </w:r>
      <w:r w:rsidR="006E0BF6" w:rsidRPr="006E0BF6">
        <w:rPr>
          <w:color w:val="000000"/>
          <w:sz w:val="28"/>
          <w:szCs w:val="28"/>
          <w:vertAlign w:val="subscript"/>
        </w:rPr>
        <w:t>э</w:t>
      </w:r>
      <w:r w:rsidR="006E0BF6" w:rsidRPr="006E0BF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                (35)</w:t>
      </w:r>
    </w:p>
    <w:p w:rsidR="006E0BF6" w:rsidRPr="006E0BF6" w:rsidRDefault="006E0BF6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где     Ц</w:t>
      </w:r>
      <w:r w:rsidRPr="006E0BF6"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– </w:t>
      </w:r>
      <w:r w:rsidRPr="006E0BF6">
        <w:rPr>
          <w:color w:val="000000"/>
          <w:sz w:val="28"/>
          <w:szCs w:val="28"/>
        </w:rPr>
        <w:t xml:space="preserve"> цена изделия (аппаратуры, прибора, системы);</w:t>
      </w:r>
    </w:p>
    <w:p w:rsidR="006E0BF6" w:rsidRPr="006E0BF6" w:rsidRDefault="006E0BF6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  <w:vertAlign w:val="subscript"/>
        </w:rPr>
        <w:t>т</w:t>
      </w:r>
      <w:r w:rsidRPr="006E0BF6">
        <w:rPr>
          <w:color w:val="000000"/>
          <w:sz w:val="28"/>
          <w:szCs w:val="28"/>
        </w:rPr>
        <w:t xml:space="preserve"> – стоимость перевозки к месту эксплуатации и хранения (транспортные расходы);</w:t>
      </w:r>
    </w:p>
    <w:p w:rsidR="006E0BF6" w:rsidRPr="006E0BF6" w:rsidRDefault="006E0BF6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  <w:vertAlign w:val="subscript"/>
        </w:rPr>
        <w:t>м</w:t>
      </w:r>
      <w:r w:rsidRPr="006E0BF6">
        <w:rPr>
          <w:color w:val="000000"/>
          <w:sz w:val="28"/>
          <w:szCs w:val="28"/>
        </w:rPr>
        <w:t xml:space="preserve"> – стоимость установки, монтажа, настройки, регулировки;</w:t>
      </w:r>
    </w:p>
    <w:p w:rsidR="006E0BF6" w:rsidRPr="006E0BF6" w:rsidRDefault="006E0BF6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  <w:vertAlign w:val="subscript"/>
        </w:rPr>
        <w:t>пл</w:t>
      </w:r>
      <w:r w:rsidRPr="006E0BF6">
        <w:rPr>
          <w:color w:val="000000"/>
          <w:sz w:val="28"/>
          <w:szCs w:val="28"/>
        </w:rPr>
        <w:t xml:space="preserve"> – стоимость занимаемой производственной площади;</w:t>
      </w:r>
    </w:p>
    <w:p w:rsidR="006E0BF6" w:rsidRPr="006E0BF6" w:rsidRDefault="006E0BF6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  <w:vertAlign w:val="subscript"/>
        </w:rPr>
        <w:t>э</w:t>
      </w:r>
      <w:r w:rsidRPr="006E0BF6">
        <w:rPr>
          <w:color w:val="000000"/>
          <w:sz w:val="28"/>
          <w:szCs w:val="28"/>
        </w:rPr>
        <w:t xml:space="preserve"> – стоимость сопутствующего оборудования (электропитающих устройств);</w:t>
      </w:r>
    </w:p>
    <w:p w:rsidR="006E0BF6" w:rsidRDefault="006E0BF6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  <w:vertAlign w:val="subscript"/>
        </w:rPr>
        <w:t>т</w:t>
      </w:r>
      <w:r>
        <w:rPr>
          <w:color w:val="000000"/>
          <w:sz w:val="28"/>
          <w:szCs w:val="28"/>
          <w:vertAlign w:val="subscript"/>
        </w:rPr>
        <w:t xml:space="preserve"> </w:t>
      </w:r>
      <w:r w:rsidRPr="006E0BF6">
        <w:rPr>
          <w:color w:val="000000"/>
          <w:sz w:val="28"/>
          <w:szCs w:val="28"/>
        </w:rPr>
        <w:t>+ С</w:t>
      </w:r>
      <w:r w:rsidRPr="006E0BF6">
        <w:rPr>
          <w:color w:val="000000"/>
          <w:sz w:val="28"/>
          <w:szCs w:val="28"/>
          <w:vertAlign w:val="subscript"/>
        </w:rPr>
        <w:t>м</w:t>
      </w:r>
      <w:r w:rsidRPr="006E0BF6">
        <w:rPr>
          <w:color w:val="000000"/>
          <w:sz w:val="28"/>
          <w:szCs w:val="28"/>
        </w:rPr>
        <w:t xml:space="preserve"> + С</w:t>
      </w:r>
      <w:r w:rsidRPr="006E0BF6">
        <w:rPr>
          <w:color w:val="000000"/>
          <w:sz w:val="28"/>
          <w:szCs w:val="28"/>
          <w:vertAlign w:val="subscript"/>
        </w:rPr>
        <w:t>пл</w:t>
      </w:r>
      <w:r w:rsidRPr="006E0BF6">
        <w:rPr>
          <w:color w:val="000000"/>
          <w:sz w:val="28"/>
          <w:szCs w:val="28"/>
        </w:rPr>
        <w:t xml:space="preserve"> + С</w:t>
      </w:r>
      <w:r w:rsidRPr="006E0BF6">
        <w:rPr>
          <w:color w:val="000000"/>
          <w:sz w:val="28"/>
          <w:szCs w:val="28"/>
          <w:vertAlign w:val="subscript"/>
        </w:rPr>
        <w:t>э</w:t>
      </w:r>
      <w:r w:rsidRPr="006E0BF6">
        <w:rPr>
          <w:color w:val="000000"/>
          <w:sz w:val="28"/>
          <w:szCs w:val="28"/>
        </w:rPr>
        <w:t xml:space="preserve"> называются сопутствующими капитальными вложениями, т. е. это те затраты, которые не вошли в оптовую цену изделия, но без которых невозможно использование данного изделия в качестве средств труда (основных фондов) у потребителя. Они определяются в процентах от оптовой цены новой техники.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Определим суммарную цену изделий </w:t>
      </w:r>
      <w:r w:rsidR="00D35487" w:rsidRPr="006E0BF6">
        <w:rPr>
          <w:color w:val="000000"/>
          <w:sz w:val="28"/>
          <w:szCs w:val="28"/>
        </w:rPr>
        <w:t>Ц</w:t>
      </w:r>
      <w:r w:rsidR="00D35487" w:rsidRPr="006E0BF6">
        <w:rPr>
          <w:color w:val="000000"/>
          <w:sz w:val="28"/>
          <w:szCs w:val="28"/>
          <w:vertAlign w:val="subscript"/>
        </w:rPr>
        <w:t>0</w:t>
      </w:r>
      <w:r w:rsidR="00D354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(аппаратуры, приборов, систем), применяющихся на объекте</w:t>
      </w:r>
      <w:r w:rsidR="00A3222E">
        <w:rPr>
          <w:color w:val="000000"/>
          <w:sz w:val="28"/>
          <w:szCs w:val="28"/>
        </w:rPr>
        <w:t xml:space="preserve"> и сведем в таблицу 20</w:t>
      </w:r>
      <w:r>
        <w:rPr>
          <w:color w:val="000000"/>
          <w:sz w:val="28"/>
          <w:szCs w:val="28"/>
        </w:rPr>
        <w:t>.</w:t>
      </w:r>
      <w:r w:rsidRPr="006E0BF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Стоимость определяется из прайс - листов фирм  -</w:t>
      </w:r>
      <w:r w:rsidR="00845C5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изготовителей</w:t>
      </w:r>
      <w:r w:rsidR="00845C51">
        <w:rPr>
          <w:sz w:val="28"/>
          <w:szCs w:val="28"/>
          <w:lang w:val="kk-KZ"/>
        </w:rPr>
        <w:t xml:space="preserve"> оборудования</w:t>
      </w:r>
      <w:r>
        <w:rPr>
          <w:sz w:val="28"/>
          <w:szCs w:val="28"/>
          <w:lang w:val="kk-KZ"/>
        </w:rPr>
        <w:t xml:space="preserve">. </w:t>
      </w:r>
    </w:p>
    <w:p w:rsidR="007C1338" w:rsidRDefault="007C1338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Default="00A3222E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Default="00A3222E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Default="00A3222E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Default="00A3222E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Default="00A3222E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A3222E" w:rsidRPr="00A3222E" w:rsidRDefault="00A3222E" w:rsidP="00C67F89">
      <w:pPr>
        <w:pStyle w:val="a5"/>
        <w:keepNext/>
        <w:spacing w:after="240"/>
        <w:rPr>
          <w:b w:val="0"/>
          <w:sz w:val="28"/>
          <w:szCs w:val="28"/>
        </w:rPr>
      </w:pPr>
      <w:r w:rsidRPr="00A3222E">
        <w:rPr>
          <w:b w:val="0"/>
          <w:sz w:val="28"/>
          <w:szCs w:val="28"/>
        </w:rPr>
        <w:lastRenderedPageBreak/>
        <w:t>Таблица 20</w:t>
      </w:r>
      <w:r>
        <w:rPr>
          <w:b w:val="0"/>
          <w:sz w:val="28"/>
          <w:szCs w:val="28"/>
        </w:rPr>
        <w:t xml:space="preserve">                                                                         Стоимость оборудования</w:t>
      </w:r>
    </w:p>
    <w:tbl>
      <w:tblPr>
        <w:tblStyle w:val="af2"/>
        <w:tblW w:w="10206" w:type="dxa"/>
        <w:tblInd w:w="108" w:type="dxa"/>
        <w:tblLook w:val="04A0"/>
      </w:tblPr>
      <w:tblGrid>
        <w:gridCol w:w="1017"/>
        <w:gridCol w:w="5735"/>
        <w:gridCol w:w="1470"/>
        <w:gridCol w:w="1984"/>
      </w:tblGrid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5735" w:type="dxa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709"/>
              <w:jc w:val="center"/>
              <w:rPr>
                <w:sz w:val="28"/>
                <w:szCs w:val="28"/>
              </w:rPr>
            </w:pPr>
            <w:r w:rsidRPr="00D5439C">
              <w:rPr>
                <w:sz w:val="28"/>
                <w:szCs w:val="28"/>
                <w:lang w:val="kk-KZ"/>
              </w:rPr>
              <w:t xml:space="preserve">Наименование </w:t>
            </w:r>
          </w:p>
        </w:tc>
        <w:tc>
          <w:tcPr>
            <w:tcW w:w="1470" w:type="dxa"/>
            <w:vAlign w:val="center"/>
          </w:tcPr>
          <w:p w:rsidR="006E0BF6" w:rsidRPr="00D5439C" w:rsidRDefault="00905BC2" w:rsidP="00905BC2">
            <w:pPr>
              <w:widowControl w:val="0"/>
              <w:tabs>
                <w:tab w:val="left" w:pos="-56"/>
                <w:tab w:val="left" w:pos="426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Кол - </w:t>
            </w:r>
            <w:r w:rsidR="006E0BF6" w:rsidRPr="00D5439C">
              <w:rPr>
                <w:sz w:val="28"/>
                <w:szCs w:val="28"/>
                <w:lang w:val="kk-KZ"/>
              </w:rPr>
              <w:t>во, шт.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Цена, руб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735" w:type="dxa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Радиобашня</w:t>
            </w:r>
          </w:p>
        </w:tc>
        <w:tc>
          <w:tcPr>
            <w:tcW w:w="1470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1 735 000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735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Модуль, встраиваемый в радиобашню</w:t>
            </w:r>
          </w:p>
        </w:tc>
        <w:tc>
          <w:tcPr>
            <w:tcW w:w="1470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237 000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735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Модуль со встроенным  дизель - генератором</w:t>
            </w:r>
          </w:p>
        </w:tc>
        <w:tc>
          <w:tcPr>
            <w:tcW w:w="1470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1 538 000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735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Кабель – росты и конструкции под оборудование</w:t>
            </w:r>
          </w:p>
        </w:tc>
        <w:tc>
          <w:tcPr>
            <w:tcW w:w="1470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735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Электропитание, заземление,освещение, отопление </w:t>
            </w:r>
          </w:p>
        </w:tc>
        <w:tc>
          <w:tcPr>
            <w:tcW w:w="1470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3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600 000</w:t>
            </w:r>
          </w:p>
        </w:tc>
      </w:tr>
      <w:tr w:rsidR="006E0BF6" w:rsidRPr="00D5439C" w:rsidTr="00A3222E">
        <w:tc>
          <w:tcPr>
            <w:tcW w:w="10206" w:type="dxa"/>
            <w:gridSpan w:val="4"/>
            <w:vAlign w:val="center"/>
          </w:tcPr>
          <w:p w:rsidR="006E0BF6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Технологическое оборудование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color w:val="000000"/>
                <w:sz w:val="28"/>
                <w:szCs w:val="28"/>
              </w:rPr>
              <w:t xml:space="preserve">Универсальный напольный монтажный шкаф 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ZPAS</w:t>
            </w:r>
            <w:r w:rsidRPr="00D5439C">
              <w:rPr>
                <w:color w:val="000000"/>
                <w:sz w:val="28"/>
                <w:szCs w:val="28"/>
              </w:rPr>
              <w:t xml:space="preserve"> 19" серии SZB 40U с передней стеклянной дверью; задней стальной дверью; крышей с задним щеточным пылезащитным вводом; цоколем высотой 100 мм.        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35 100</w:t>
            </w:r>
          </w:p>
        </w:tc>
      </w:tr>
      <w:tr w:rsidR="006E0BF6" w:rsidRPr="00D5439C" w:rsidTr="00905BC2"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735" w:type="dxa"/>
            <w:tcBorders>
              <w:bottom w:val="single" w:sz="4" w:space="0" w:color="auto"/>
            </w:tcBorders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Источник питания RS-75-24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800</w:t>
            </w:r>
          </w:p>
        </w:tc>
      </w:tr>
      <w:tr w:rsidR="006E0BF6" w:rsidRPr="00D5439C" w:rsidTr="00905BC2"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735" w:type="dxa"/>
            <w:tcBorders>
              <w:bottom w:val="single" w:sz="4" w:space="0" w:color="auto"/>
            </w:tcBorders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Тумблер ТВ2-1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100</w:t>
            </w:r>
          </w:p>
        </w:tc>
      </w:tr>
      <w:tr w:rsidR="006E0BF6" w:rsidRPr="00D5439C" w:rsidTr="00905BC2"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35" w:type="dxa"/>
            <w:tcBorders>
              <w:top w:val="single" w:sz="4" w:space="0" w:color="auto"/>
            </w:tcBorders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Комплект подсистемы БРЛС:</w:t>
            </w:r>
            <w:r w:rsidRPr="00D5439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D5439C">
              <w:rPr>
                <w:color w:val="000000"/>
                <w:sz w:val="28"/>
                <w:szCs w:val="28"/>
              </w:rPr>
              <w:t>нтенна 18 футов с редуктором</w:t>
            </w:r>
            <w:r>
              <w:rPr>
                <w:color w:val="000000"/>
                <w:sz w:val="28"/>
                <w:szCs w:val="28"/>
              </w:rPr>
              <w:t>;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транзисторно </w:t>
            </w:r>
            <w:r w:rsidRPr="00E30328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0E68">
              <w:rPr>
                <w:color w:val="000000"/>
                <w:sz w:val="28"/>
                <w:szCs w:val="28"/>
              </w:rPr>
              <w:t>частотный преобразователь</w:t>
            </w:r>
            <w:r>
              <w:rPr>
                <w:color w:val="000000"/>
                <w:sz w:val="28"/>
                <w:szCs w:val="28"/>
              </w:rPr>
              <w:t>;</w:t>
            </w:r>
            <w:r w:rsidRPr="00580E6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580E68">
              <w:rPr>
                <w:color w:val="000000"/>
                <w:sz w:val="28"/>
                <w:szCs w:val="28"/>
              </w:rPr>
              <w:t>риемопередатчик CTX-A8</w:t>
            </w:r>
            <w:r>
              <w:rPr>
                <w:color w:val="000000"/>
                <w:sz w:val="28"/>
                <w:szCs w:val="28"/>
              </w:rPr>
              <w:t xml:space="preserve"> - 2шт;</w:t>
            </w:r>
            <w:r w:rsidRPr="00580E6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580E68">
              <w:rPr>
                <w:color w:val="000000"/>
                <w:sz w:val="28"/>
                <w:szCs w:val="28"/>
              </w:rPr>
              <w:t>олноводный переключатель</w:t>
            </w:r>
            <w:r>
              <w:rPr>
                <w:color w:val="000000"/>
                <w:sz w:val="28"/>
                <w:szCs w:val="28"/>
              </w:rPr>
              <w:t>;</w:t>
            </w:r>
            <w:r>
              <w:rPr>
                <w:sz w:val="28"/>
                <w:szCs w:val="28"/>
                <w:lang w:val="kk-KZ"/>
              </w:rPr>
              <w:t xml:space="preserve"> р</w:t>
            </w:r>
            <w:r w:rsidRPr="00D5439C">
              <w:rPr>
                <w:sz w:val="28"/>
                <w:szCs w:val="28"/>
                <w:lang w:val="kk-KZ"/>
              </w:rPr>
              <w:t>адар</w:t>
            </w:r>
            <w:r>
              <w:rPr>
                <w:sz w:val="28"/>
                <w:szCs w:val="28"/>
                <w:lang w:val="kk-KZ"/>
              </w:rPr>
              <w:t xml:space="preserve"> – </w:t>
            </w:r>
            <w:r w:rsidRPr="00D5439C">
              <w:rPr>
                <w:sz w:val="28"/>
                <w:szCs w:val="28"/>
                <w:lang w:val="kk-KZ"/>
              </w:rPr>
              <w:t>процессор</w:t>
            </w:r>
            <w:r>
              <w:rPr>
                <w:sz w:val="28"/>
                <w:szCs w:val="28"/>
                <w:lang w:val="kk-KZ"/>
              </w:rPr>
              <w:t xml:space="preserve"> – 2 шт.</w:t>
            </w:r>
            <w:r>
              <w:rPr>
                <w:color w:val="000000"/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  <w:lang w:val="kk-KZ"/>
              </w:rPr>
              <w:t>и</w:t>
            </w:r>
            <w:r w:rsidRPr="00E23942">
              <w:rPr>
                <w:sz w:val="28"/>
                <w:szCs w:val="28"/>
                <w:lang w:val="kk-KZ"/>
              </w:rPr>
              <w:t>нтерфейс TVH-03-0002</w:t>
            </w:r>
            <w:r>
              <w:rPr>
                <w:sz w:val="28"/>
                <w:szCs w:val="28"/>
                <w:lang w:val="kk-KZ"/>
              </w:rPr>
              <w:t xml:space="preserve"> - 2 шт.; б</w:t>
            </w:r>
            <w:r w:rsidRPr="00D5439C">
              <w:rPr>
                <w:sz w:val="28"/>
                <w:szCs w:val="28"/>
                <w:lang w:val="kk-KZ"/>
              </w:rPr>
              <w:t>лок контроля и управления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1470" w:type="dxa"/>
            <w:vAlign w:val="center"/>
          </w:tcPr>
          <w:p w:rsidR="006E0BF6" w:rsidRPr="00D0339E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</w:rPr>
            </w:pPr>
            <w:r w:rsidRPr="00D0339E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3 456 600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0339E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35" w:type="dxa"/>
          </w:tcPr>
          <w:p w:rsidR="006E0BF6" w:rsidRPr="00E23942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E23942">
              <w:rPr>
                <w:color w:val="000000"/>
                <w:sz w:val="28"/>
                <w:szCs w:val="28"/>
              </w:rPr>
              <w:t>Конвертор интерфейса RS232 - Ethernet c адаптером питания на ~</w:t>
            </w:r>
            <w:r w:rsidR="00F57C71">
              <w:rPr>
                <w:color w:val="000000"/>
                <w:sz w:val="28"/>
                <w:szCs w:val="28"/>
              </w:rPr>
              <w:t xml:space="preserve"> </w:t>
            </w:r>
            <w:r w:rsidRPr="00E23942">
              <w:rPr>
                <w:color w:val="000000"/>
                <w:sz w:val="28"/>
                <w:szCs w:val="28"/>
              </w:rPr>
              <w:t>220В</w:t>
            </w:r>
          </w:p>
        </w:tc>
        <w:tc>
          <w:tcPr>
            <w:tcW w:w="1470" w:type="dxa"/>
            <w:vAlign w:val="center"/>
          </w:tcPr>
          <w:p w:rsidR="006E0BF6" w:rsidRPr="00D0339E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</w:rPr>
            </w:pPr>
            <w:r w:rsidRPr="00D0339E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10 320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0339E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735" w:type="dxa"/>
          </w:tcPr>
          <w:p w:rsidR="006E0BF6" w:rsidRPr="00E23942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 w:rsidRPr="00E23942">
              <w:rPr>
                <w:color w:val="000000"/>
                <w:sz w:val="28"/>
                <w:szCs w:val="28"/>
              </w:rPr>
              <w:t>Устройство видеонаблюдения (видеокамера, кожух, поворотное устройство)</w:t>
            </w:r>
          </w:p>
        </w:tc>
        <w:tc>
          <w:tcPr>
            <w:tcW w:w="1470" w:type="dxa"/>
            <w:vAlign w:val="center"/>
          </w:tcPr>
          <w:p w:rsidR="006E0BF6" w:rsidRPr="00976FDE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154 500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 w:rsidRPr="00D5439C">
              <w:rPr>
                <w:color w:val="000000"/>
                <w:sz w:val="28"/>
                <w:szCs w:val="28"/>
              </w:rPr>
              <w:t>Преобразователь VIP10Е c адаптером питания на ~220В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37 900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Удлинитель KVM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4 500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Монитор 15"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D5439C">
              <w:rPr>
                <w:sz w:val="28"/>
                <w:szCs w:val="28"/>
                <w:lang w:val="kk-KZ"/>
              </w:rPr>
              <w:t>омпьютер</w:t>
            </w:r>
            <w:r>
              <w:rPr>
                <w:sz w:val="28"/>
                <w:szCs w:val="28"/>
                <w:lang w:val="kk-KZ"/>
              </w:rPr>
              <w:t>ная мышь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  <w:r w:rsidR="00DD7947">
              <w:rPr>
                <w:sz w:val="28"/>
                <w:szCs w:val="28"/>
              </w:rPr>
              <w:t>6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Клавиатура для компьютера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  <w:r w:rsidR="00DD7947">
              <w:rPr>
                <w:sz w:val="28"/>
                <w:szCs w:val="28"/>
              </w:rPr>
              <w:t>7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 w:rsidRPr="00D5439C">
              <w:rPr>
                <w:color w:val="000000"/>
                <w:sz w:val="28"/>
                <w:szCs w:val="28"/>
              </w:rPr>
              <w:t>Система охранно - пожарной сигнализации (ПЭВМ,  усилитель мощности PA 9312, два блока цифровых сообщений VFM-60R, блок бесперебойного питания APC Smart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UPS 1500VA)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950 000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  <w:r w:rsidR="00DD7947">
              <w:rPr>
                <w:sz w:val="28"/>
                <w:szCs w:val="28"/>
              </w:rPr>
              <w:t>8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Мультиплексорное и коммутационное оборудование</w:t>
            </w:r>
            <w:r w:rsidRPr="00D5439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(м</w:t>
            </w:r>
            <w:r w:rsidRPr="00D5439C">
              <w:rPr>
                <w:color w:val="000000"/>
                <w:sz w:val="28"/>
                <w:szCs w:val="28"/>
              </w:rPr>
              <w:t>ультиплексор</w:t>
            </w:r>
            <w:r w:rsidRPr="00FB62D9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RAD RICI 8E1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5439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D5439C">
              <w:rPr>
                <w:color w:val="000000"/>
                <w:sz w:val="28"/>
                <w:szCs w:val="28"/>
              </w:rPr>
              <w:t>етевой коммутатор</w:t>
            </w:r>
            <w:r>
              <w:t xml:space="preserve"> </w:t>
            </w:r>
            <w:r w:rsidRPr="000D4367">
              <w:rPr>
                <w:color w:val="000000"/>
                <w:sz w:val="28"/>
                <w:szCs w:val="28"/>
              </w:rPr>
              <w:t>Nortel ERS 3510-24T</w:t>
            </w:r>
            <w:r>
              <w:rPr>
                <w:color w:val="000000"/>
                <w:sz w:val="28"/>
                <w:szCs w:val="28"/>
              </w:rPr>
              <w:t>), ц</w:t>
            </w:r>
            <w:r w:rsidRPr="00D5439C">
              <w:rPr>
                <w:color w:val="000000"/>
                <w:sz w:val="28"/>
                <w:szCs w:val="28"/>
              </w:rPr>
              <w:t>ифровой кросс 8E1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78530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D7947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5735" w:type="dxa"/>
          </w:tcPr>
          <w:p w:rsidR="006E0BF6" w:rsidRPr="001F323B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Комплект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радиорелейного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оборудования</w:t>
            </w:r>
            <w:r w:rsidRPr="001F323B">
              <w:rPr>
                <w:color w:val="000000"/>
                <w:sz w:val="28"/>
                <w:szCs w:val="28"/>
              </w:rPr>
              <w:t xml:space="preserve">: </w:t>
            </w:r>
            <w:r>
              <w:rPr>
                <w:color w:val="000000"/>
                <w:sz w:val="28"/>
                <w:szCs w:val="28"/>
              </w:rPr>
              <w:t>антенный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модуль</w:t>
            </w:r>
            <w:r w:rsidRPr="001F323B">
              <w:rPr>
                <w:color w:val="000000"/>
                <w:sz w:val="28"/>
                <w:szCs w:val="28"/>
              </w:rPr>
              <w:t xml:space="preserve">; </w:t>
            </w:r>
            <w:r>
              <w:rPr>
                <w:color w:val="000000"/>
                <w:sz w:val="28"/>
                <w:szCs w:val="28"/>
              </w:rPr>
              <w:t>радиоблок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RAU</w:t>
            </w:r>
            <w:r w:rsidRPr="001F323B">
              <w:rPr>
                <w:color w:val="000000"/>
                <w:sz w:val="28"/>
                <w:szCs w:val="28"/>
              </w:rPr>
              <w:t xml:space="preserve"> 18 </w:t>
            </w:r>
            <w:r>
              <w:rPr>
                <w:color w:val="000000"/>
                <w:sz w:val="28"/>
                <w:szCs w:val="28"/>
              </w:rPr>
              <w:t>ГГц</w:t>
            </w:r>
            <w:r w:rsidRPr="001F323B">
              <w:rPr>
                <w:color w:val="000000"/>
                <w:sz w:val="28"/>
                <w:szCs w:val="28"/>
              </w:rPr>
              <w:t xml:space="preserve">; </w:t>
            </w:r>
            <w:r>
              <w:rPr>
                <w:color w:val="000000"/>
                <w:sz w:val="28"/>
                <w:szCs w:val="28"/>
              </w:rPr>
              <w:t>б</w:t>
            </w:r>
            <w:r w:rsidRPr="00D5439C">
              <w:rPr>
                <w:color w:val="000000"/>
                <w:sz w:val="28"/>
                <w:szCs w:val="28"/>
              </w:rPr>
              <w:t>лок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790425">
              <w:rPr>
                <w:color w:val="000000"/>
                <w:sz w:val="28"/>
                <w:szCs w:val="28"/>
                <w:lang w:val="en-US"/>
              </w:rPr>
              <w:t>ETU</w:t>
            </w:r>
            <w:r w:rsidRPr="001F323B">
              <w:rPr>
                <w:color w:val="000000"/>
                <w:sz w:val="28"/>
                <w:szCs w:val="28"/>
              </w:rPr>
              <w:t xml:space="preserve"> (</w:t>
            </w:r>
            <w:r w:rsidRPr="00D5439C">
              <w:rPr>
                <w:color w:val="000000"/>
                <w:sz w:val="28"/>
                <w:szCs w:val="28"/>
              </w:rPr>
              <w:t>преобразователь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потока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Ethernet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в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E</w:t>
            </w:r>
            <w:r w:rsidRPr="001F323B">
              <w:rPr>
                <w:color w:val="000000"/>
                <w:sz w:val="28"/>
                <w:szCs w:val="28"/>
              </w:rPr>
              <w:t xml:space="preserve">1) , </w:t>
            </w:r>
            <w:r>
              <w:rPr>
                <w:color w:val="000000"/>
                <w:sz w:val="28"/>
                <w:szCs w:val="28"/>
              </w:rPr>
              <w:t>б</w:t>
            </w:r>
            <w:r w:rsidRPr="00D5439C">
              <w:rPr>
                <w:color w:val="000000"/>
                <w:sz w:val="28"/>
                <w:szCs w:val="28"/>
              </w:rPr>
              <w:t>лок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служебных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каналов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790425">
              <w:rPr>
                <w:color w:val="000000"/>
                <w:sz w:val="28"/>
                <w:szCs w:val="28"/>
                <w:lang w:val="en-US"/>
              </w:rPr>
              <w:t>SAU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790425">
              <w:rPr>
                <w:color w:val="000000"/>
                <w:sz w:val="28"/>
                <w:szCs w:val="28"/>
                <w:lang w:val="en-US"/>
              </w:rPr>
              <w:t>Exp</w:t>
            </w:r>
            <w:r w:rsidRPr="001F323B">
              <w:rPr>
                <w:color w:val="000000"/>
                <w:sz w:val="28"/>
                <w:szCs w:val="28"/>
              </w:rPr>
              <w:t xml:space="preserve">2; </w:t>
            </w:r>
            <w:r>
              <w:rPr>
                <w:color w:val="000000"/>
                <w:sz w:val="28"/>
                <w:szCs w:val="28"/>
              </w:rPr>
              <w:t>б</w:t>
            </w:r>
            <w:r w:rsidRPr="00D5439C">
              <w:rPr>
                <w:color w:val="000000"/>
                <w:sz w:val="28"/>
                <w:szCs w:val="28"/>
              </w:rPr>
              <w:t>лок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модема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790425">
              <w:rPr>
                <w:color w:val="000000"/>
                <w:sz w:val="28"/>
                <w:szCs w:val="28"/>
                <w:lang w:val="en-US"/>
              </w:rPr>
              <w:t>MMU</w:t>
            </w:r>
            <w:r w:rsidRPr="001F323B">
              <w:rPr>
                <w:color w:val="000000"/>
                <w:sz w:val="28"/>
                <w:szCs w:val="28"/>
              </w:rPr>
              <w:t xml:space="preserve"> 2×8 - 2 </w:t>
            </w:r>
            <w:r>
              <w:rPr>
                <w:color w:val="000000"/>
                <w:sz w:val="28"/>
                <w:szCs w:val="28"/>
              </w:rPr>
              <w:t>шт</w:t>
            </w:r>
            <w:r w:rsidRPr="001F323B">
              <w:rPr>
                <w:color w:val="000000"/>
                <w:sz w:val="28"/>
                <w:szCs w:val="28"/>
              </w:rPr>
              <w:t xml:space="preserve">; </w:t>
            </w:r>
            <w:r>
              <w:rPr>
                <w:color w:val="000000"/>
                <w:sz w:val="28"/>
                <w:szCs w:val="28"/>
              </w:rPr>
              <w:t>б</w:t>
            </w:r>
            <w:r w:rsidRPr="00D5439C">
              <w:rPr>
                <w:color w:val="000000"/>
                <w:sz w:val="28"/>
                <w:szCs w:val="28"/>
              </w:rPr>
              <w:t>лок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ключей</w:t>
            </w:r>
            <w:r w:rsidRPr="001F323B">
              <w:rPr>
                <w:color w:val="000000"/>
                <w:sz w:val="28"/>
                <w:szCs w:val="28"/>
              </w:rPr>
              <w:t xml:space="preserve"> - </w:t>
            </w:r>
            <w:r w:rsidRPr="00D5439C">
              <w:rPr>
                <w:color w:val="000000"/>
                <w:sz w:val="28"/>
                <w:szCs w:val="28"/>
              </w:rPr>
              <w:t>мультиплексоров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790425">
              <w:rPr>
                <w:color w:val="000000"/>
                <w:sz w:val="28"/>
                <w:szCs w:val="28"/>
                <w:lang w:val="en-US"/>
              </w:rPr>
              <w:t>SMU</w:t>
            </w:r>
            <w:r w:rsidRPr="001F323B">
              <w:rPr>
                <w:color w:val="000000"/>
                <w:sz w:val="28"/>
                <w:szCs w:val="28"/>
              </w:rPr>
              <w:t xml:space="preserve"> 8×2; </w:t>
            </w:r>
            <w:r>
              <w:rPr>
                <w:color w:val="000000"/>
                <w:sz w:val="28"/>
                <w:szCs w:val="28"/>
              </w:rPr>
              <w:t>к</w:t>
            </w:r>
            <w:r w:rsidRPr="00D5439C">
              <w:rPr>
                <w:color w:val="000000"/>
                <w:sz w:val="28"/>
                <w:szCs w:val="28"/>
              </w:rPr>
              <w:t>омплект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фиксаторов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для</w:t>
            </w:r>
            <w:r w:rsidRPr="001F323B">
              <w:rPr>
                <w:color w:val="000000"/>
                <w:sz w:val="28"/>
                <w:szCs w:val="28"/>
              </w:rPr>
              <w:t xml:space="preserve"> </w:t>
            </w:r>
            <w:r w:rsidRPr="00D5439C">
              <w:rPr>
                <w:color w:val="000000"/>
                <w:sz w:val="28"/>
                <w:szCs w:val="28"/>
              </w:rPr>
              <w:t>радиокабеля</w:t>
            </w:r>
            <w:r w:rsidRPr="001F323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6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1 100 340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 w:rsidRPr="00D5439C">
              <w:rPr>
                <w:color w:val="000000"/>
                <w:sz w:val="28"/>
                <w:szCs w:val="28"/>
              </w:rPr>
              <w:t>Источник бесперебойного питания (Megaline Line Rack 5000)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100 000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 w:rsidRPr="00D5439C">
              <w:rPr>
                <w:color w:val="000000"/>
                <w:sz w:val="28"/>
                <w:szCs w:val="28"/>
              </w:rPr>
              <w:t xml:space="preserve">Источник питания оборудования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5324C">
              <w:rPr>
                <w:color w:val="000000"/>
                <w:sz w:val="28"/>
                <w:szCs w:val="28"/>
              </w:rPr>
              <w:t>РРС (ИБЭП 220/48-12А)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D5439C">
              <w:rPr>
                <w:color w:val="000000"/>
                <w:sz w:val="28"/>
                <w:szCs w:val="28"/>
              </w:rPr>
              <w:t xml:space="preserve">Аккумуляторные батареи 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(</w:t>
            </w:r>
            <w:r w:rsidRPr="00D5439C">
              <w:rPr>
                <w:color w:val="000000"/>
                <w:sz w:val="28"/>
                <w:szCs w:val="28"/>
              </w:rPr>
              <w:t>6-GFM-100C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64 000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D5439C">
              <w:rPr>
                <w:color w:val="000000"/>
                <w:sz w:val="28"/>
                <w:szCs w:val="28"/>
              </w:rPr>
              <w:t xml:space="preserve">Блок розеток  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(</w:t>
            </w:r>
            <w:r w:rsidRPr="00D5439C">
              <w:rPr>
                <w:color w:val="000000"/>
                <w:sz w:val="28"/>
                <w:szCs w:val="28"/>
              </w:rPr>
              <w:t>PZ-30S</w:t>
            </w:r>
            <w:r w:rsidRPr="00D5439C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70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  <w:lang w:val="en-US"/>
              </w:rPr>
            </w:pPr>
            <w:r w:rsidRPr="00D5439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2 800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735" w:type="dxa"/>
          </w:tcPr>
          <w:p w:rsidR="006E0BF6" w:rsidRPr="00D5439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Монтажный комплект</w:t>
            </w:r>
          </w:p>
        </w:tc>
        <w:tc>
          <w:tcPr>
            <w:tcW w:w="1470" w:type="dxa"/>
            <w:vAlign w:val="center"/>
          </w:tcPr>
          <w:p w:rsidR="006E0BF6" w:rsidRPr="00D513EE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175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320 000</w:t>
            </w:r>
          </w:p>
        </w:tc>
      </w:tr>
      <w:tr w:rsidR="006E0BF6" w:rsidRPr="00D5439C" w:rsidTr="00A3222E">
        <w:tc>
          <w:tcPr>
            <w:tcW w:w="10206" w:type="dxa"/>
            <w:gridSpan w:val="4"/>
            <w:vAlign w:val="center"/>
          </w:tcPr>
          <w:p w:rsidR="006E0BF6" w:rsidRPr="00D5439C" w:rsidRDefault="006E0BF6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</w:t>
            </w:r>
          </w:p>
        </w:tc>
      </w:tr>
      <w:tr w:rsidR="006E0BF6" w:rsidRPr="00D5439C" w:rsidTr="00905BC2">
        <w:tc>
          <w:tcPr>
            <w:tcW w:w="1017" w:type="dxa"/>
            <w:vAlign w:val="center"/>
          </w:tcPr>
          <w:p w:rsidR="006E0BF6" w:rsidRPr="00D5439C" w:rsidRDefault="00DD7947" w:rsidP="00905BC2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735" w:type="dxa"/>
          </w:tcPr>
          <w:p w:rsidR="006E0BF6" w:rsidRPr="0018774C" w:rsidRDefault="006E0BF6" w:rsidP="00C67F89">
            <w:pPr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142" w:right="281" w:firstLine="9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Вертикальная планировка, ограждение и покрытия</w:t>
            </w:r>
          </w:p>
        </w:tc>
        <w:tc>
          <w:tcPr>
            <w:tcW w:w="1470" w:type="dxa"/>
            <w:vAlign w:val="center"/>
          </w:tcPr>
          <w:p w:rsidR="006E0BF6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34" w:hanging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6E0BF6" w:rsidRPr="00D5439C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450 000</w:t>
            </w:r>
          </w:p>
        </w:tc>
      </w:tr>
      <w:tr w:rsidR="006E0BF6" w:rsidRPr="00D5439C" w:rsidTr="00905BC2">
        <w:tc>
          <w:tcPr>
            <w:tcW w:w="8222" w:type="dxa"/>
            <w:gridSpan w:val="3"/>
            <w:vAlign w:val="center"/>
          </w:tcPr>
          <w:p w:rsidR="006E0BF6" w:rsidRDefault="006E0BF6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026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6E0BF6" w:rsidRDefault="00952722" w:rsidP="00C67F89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3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10 925 040</w:t>
            </w:r>
          </w:p>
        </w:tc>
      </w:tr>
    </w:tbl>
    <w:p w:rsidR="006E0BF6" w:rsidRDefault="00800ED6" w:rsidP="00DA77E8">
      <w:pPr>
        <w:tabs>
          <w:tab w:val="left" w:pos="142"/>
          <w:tab w:val="left" w:pos="426"/>
        </w:tabs>
        <w:spacing w:before="100" w:beforeAutospacing="1"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суммарная цена изделий составила </w:t>
      </w:r>
      <w:r w:rsidR="00952722">
        <w:rPr>
          <w:color w:val="000000"/>
          <w:sz w:val="28"/>
          <w:szCs w:val="28"/>
        </w:rPr>
        <w:t>10 925 040 рублей.</w:t>
      </w:r>
    </w:p>
    <w:p w:rsidR="00AA57F7" w:rsidRDefault="00AA57F7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</w:rPr>
        <w:t>тоимость перевозки к месту эксплуатации</w:t>
      </w:r>
      <w:r w:rsidR="00D35487" w:rsidRPr="00D35487">
        <w:rPr>
          <w:color w:val="000000"/>
          <w:sz w:val="28"/>
          <w:szCs w:val="28"/>
        </w:rPr>
        <w:t xml:space="preserve"> </w:t>
      </w:r>
      <w:r w:rsidR="00D35487" w:rsidRPr="006E0BF6">
        <w:rPr>
          <w:color w:val="000000"/>
          <w:sz w:val="28"/>
          <w:szCs w:val="28"/>
        </w:rPr>
        <w:t>С</w:t>
      </w:r>
      <w:r w:rsidR="00D35487" w:rsidRPr="006E0BF6">
        <w:rPr>
          <w:color w:val="000000"/>
          <w:sz w:val="28"/>
          <w:szCs w:val="28"/>
          <w:vertAlign w:val="subscript"/>
        </w:rPr>
        <w:t>т</w:t>
      </w:r>
      <w:r w:rsidRPr="006E0B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(транспортные расходы) согласно прайс – листам арендодателей составила 70 000 рублей.</w:t>
      </w:r>
    </w:p>
    <w:p w:rsidR="00AA57F7" w:rsidRDefault="00AA57F7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</w:rPr>
        <w:t xml:space="preserve">тоимость установки, </w:t>
      </w:r>
      <w:r>
        <w:rPr>
          <w:color w:val="000000"/>
          <w:sz w:val="28"/>
          <w:szCs w:val="28"/>
        </w:rPr>
        <w:t>монтажа, настройки, регулировки</w:t>
      </w:r>
      <w:r w:rsidR="00D35487" w:rsidRPr="00D35487">
        <w:rPr>
          <w:color w:val="000000"/>
          <w:sz w:val="28"/>
          <w:szCs w:val="28"/>
        </w:rPr>
        <w:t xml:space="preserve"> </w:t>
      </w:r>
      <w:r w:rsidR="00D35487" w:rsidRPr="006E0BF6">
        <w:rPr>
          <w:color w:val="000000"/>
          <w:sz w:val="28"/>
          <w:szCs w:val="28"/>
        </w:rPr>
        <w:t>С</w:t>
      </w:r>
      <w:r w:rsidR="00D35487" w:rsidRPr="006E0BF6">
        <w:rPr>
          <w:color w:val="000000"/>
          <w:sz w:val="28"/>
          <w:szCs w:val="28"/>
          <w:vertAlign w:val="subscript"/>
        </w:rPr>
        <w:t>м</w:t>
      </w:r>
      <w:r>
        <w:rPr>
          <w:color w:val="000000"/>
          <w:sz w:val="28"/>
          <w:szCs w:val="28"/>
        </w:rPr>
        <w:t xml:space="preserve"> включает командировочные расходы, доставку на объект и обратно рабочих и монтажников – 450 000 рублей.</w:t>
      </w:r>
    </w:p>
    <w:p w:rsidR="003245A3" w:rsidRDefault="00AA57F7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</w:rPr>
        <w:t>тоимость занимаемой производственной площади</w:t>
      </w:r>
      <w:r w:rsidR="00D35487" w:rsidRPr="00D35487">
        <w:rPr>
          <w:color w:val="000000"/>
          <w:sz w:val="28"/>
          <w:szCs w:val="28"/>
        </w:rPr>
        <w:t xml:space="preserve"> </w:t>
      </w:r>
      <w:r w:rsidR="00D35487" w:rsidRPr="006E0BF6">
        <w:rPr>
          <w:color w:val="000000"/>
          <w:sz w:val="28"/>
          <w:szCs w:val="28"/>
        </w:rPr>
        <w:t>С</w:t>
      </w:r>
      <w:r w:rsidR="00D35487" w:rsidRPr="006E0BF6">
        <w:rPr>
          <w:color w:val="000000"/>
          <w:sz w:val="28"/>
          <w:szCs w:val="28"/>
          <w:vertAlign w:val="subscript"/>
        </w:rPr>
        <w:t>пл</w:t>
      </w:r>
      <w:r w:rsidR="00D35487">
        <w:rPr>
          <w:color w:val="000000"/>
          <w:sz w:val="28"/>
          <w:szCs w:val="28"/>
        </w:rPr>
        <w:t>. Так как вновь строящийся объект располагается на арендной площади, то</w:t>
      </w:r>
      <w:r w:rsidR="00AF487E">
        <w:rPr>
          <w:color w:val="000000"/>
          <w:sz w:val="28"/>
          <w:szCs w:val="28"/>
        </w:rPr>
        <w:t xml:space="preserve"> затраты на покупку земельного участка под застройку отсутствуют. Осуществляется арендная плата согласно запросу арендодателя. Данный коэффициент не учитывается.</w:t>
      </w:r>
      <w:r w:rsidR="00D35487">
        <w:rPr>
          <w:color w:val="000000"/>
          <w:sz w:val="28"/>
          <w:szCs w:val="28"/>
        </w:rPr>
        <w:t xml:space="preserve"> </w:t>
      </w:r>
    </w:p>
    <w:p w:rsidR="003245A3" w:rsidRDefault="003245A3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E0BF6">
        <w:rPr>
          <w:color w:val="000000"/>
          <w:sz w:val="28"/>
          <w:szCs w:val="28"/>
        </w:rPr>
        <w:t>тоимость сопутствующего оборудования С</w:t>
      </w:r>
      <w:r w:rsidRPr="006E0BF6">
        <w:rPr>
          <w:color w:val="000000"/>
          <w:sz w:val="28"/>
          <w:szCs w:val="28"/>
          <w:vertAlign w:val="subscript"/>
        </w:rPr>
        <w:t>э</w:t>
      </w:r>
      <w:r w:rsidRPr="006E0B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(электропитающих устройств) уже включена в суммарную цену изделий.</w:t>
      </w:r>
    </w:p>
    <w:p w:rsidR="00A05B93" w:rsidRDefault="00662580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произведем расчет единовременных затрат:</w:t>
      </w:r>
    </w:p>
    <w:p w:rsidR="00AA57F7" w:rsidRDefault="00952722" w:rsidP="00A36192">
      <w:pPr>
        <w:tabs>
          <w:tab w:val="left" w:pos="142"/>
          <w:tab w:val="left" w:pos="426"/>
        </w:tabs>
        <w:spacing w:before="240" w:line="360" w:lineRule="auto"/>
        <w:ind w:left="142" w:right="281" w:firstLine="709"/>
        <w:jc w:val="center"/>
        <w:rPr>
          <w:color w:val="000000"/>
          <w:sz w:val="28"/>
          <w:szCs w:val="28"/>
        </w:rPr>
      </w:pPr>
      <w:r w:rsidRPr="006E0BF6">
        <w:rPr>
          <w:color w:val="000000"/>
          <w:sz w:val="28"/>
          <w:szCs w:val="28"/>
        </w:rPr>
        <w:t>К =</w:t>
      </w:r>
      <w:r>
        <w:rPr>
          <w:color w:val="000000"/>
          <w:sz w:val="28"/>
          <w:szCs w:val="28"/>
        </w:rPr>
        <w:t xml:space="preserve"> 1</w:t>
      </w:r>
      <w:r>
        <w:rPr>
          <w:sz w:val="28"/>
          <w:szCs w:val="28"/>
          <w:lang w:val="kk-KZ"/>
        </w:rPr>
        <w:t>0 925 040 + 70 000 + 450 000 = 11 445 040 рублей.</w:t>
      </w:r>
    </w:p>
    <w:p w:rsidR="00A36192" w:rsidRPr="006E0BF6" w:rsidRDefault="00A36192" w:rsidP="00A36192">
      <w:pPr>
        <w:tabs>
          <w:tab w:val="left" w:pos="142"/>
          <w:tab w:val="left" w:pos="426"/>
        </w:tabs>
        <w:spacing w:line="240" w:lineRule="auto"/>
        <w:ind w:left="142" w:right="281" w:firstLine="709"/>
        <w:jc w:val="center"/>
        <w:rPr>
          <w:color w:val="000000"/>
          <w:sz w:val="28"/>
          <w:szCs w:val="28"/>
        </w:rPr>
      </w:pPr>
    </w:p>
    <w:p w:rsidR="00A36192" w:rsidRDefault="00A36192" w:rsidP="00A36192">
      <w:pPr>
        <w:tabs>
          <w:tab w:val="left" w:pos="142"/>
          <w:tab w:val="left" w:pos="426"/>
        </w:tabs>
        <w:spacing w:line="360" w:lineRule="auto"/>
        <w:ind w:left="142" w:right="281" w:firstLine="709"/>
        <w:jc w:val="center"/>
        <w:rPr>
          <w:b/>
          <w:sz w:val="28"/>
          <w:szCs w:val="28"/>
        </w:rPr>
      </w:pPr>
      <w:r w:rsidRPr="00A36192">
        <w:rPr>
          <w:b/>
          <w:sz w:val="28"/>
          <w:szCs w:val="28"/>
        </w:rPr>
        <w:t>17.2 Текущие издержки</w:t>
      </w:r>
    </w:p>
    <w:p w:rsidR="00A36192" w:rsidRPr="00A36192" w:rsidRDefault="00A36192" w:rsidP="00A36192">
      <w:pPr>
        <w:tabs>
          <w:tab w:val="left" w:pos="142"/>
          <w:tab w:val="left" w:pos="426"/>
        </w:tabs>
        <w:spacing w:line="240" w:lineRule="auto"/>
        <w:ind w:left="142" w:right="281" w:firstLine="709"/>
        <w:jc w:val="center"/>
        <w:rPr>
          <w:b/>
          <w:sz w:val="28"/>
          <w:szCs w:val="28"/>
        </w:rPr>
      </w:pPr>
    </w:p>
    <w:p w:rsidR="00686525" w:rsidRDefault="00A36192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</w:rPr>
      </w:pPr>
      <w:r>
        <w:rPr>
          <w:sz w:val="28"/>
          <w:szCs w:val="28"/>
        </w:rPr>
        <w:t xml:space="preserve">Текущие издержки </w:t>
      </w:r>
      <w:r w:rsidR="00686525" w:rsidRPr="002B01D0">
        <w:rPr>
          <w:sz w:val="28"/>
          <w:szCs w:val="28"/>
        </w:rPr>
        <w:t xml:space="preserve"> (годовые эксплуатационные расходы) определим как</w:t>
      </w:r>
      <w:r w:rsidR="005B065E">
        <w:rPr>
          <w:sz w:val="28"/>
          <w:szCs w:val="28"/>
        </w:rPr>
        <w:t>:</w:t>
      </w:r>
    </w:p>
    <w:p w:rsidR="00A36192" w:rsidRPr="002B01D0" w:rsidRDefault="00A36192" w:rsidP="00A36192">
      <w:pPr>
        <w:tabs>
          <w:tab w:val="left" w:pos="142"/>
          <w:tab w:val="left" w:pos="426"/>
        </w:tabs>
        <w:spacing w:line="240" w:lineRule="auto"/>
        <w:ind w:left="142" w:right="281" w:firstLine="709"/>
        <w:rPr>
          <w:sz w:val="28"/>
          <w:szCs w:val="28"/>
        </w:rPr>
      </w:pPr>
    </w:p>
    <w:p w:rsidR="00686525" w:rsidRDefault="00686525" w:rsidP="00A36192">
      <w:pPr>
        <w:pStyle w:val="af"/>
        <w:tabs>
          <w:tab w:val="left" w:pos="142"/>
          <w:tab w:val="left" w:pos="426"/>
          <w:tab w:val="left" w:pos="8505"/>
        </w:tabs>
        <w:spacing w:after="0"/>
        <w:ind w:left="142" w:right="281" w:firstLine="709"/>
        <w:jc w:val="center"/>
        <w:rPr>
          <w:color w:val="000000"/>
          <w:sz w:val="28"/>
          <w:szCs w:val="28"/>
        </w:rPr>
      </w:pPr>
      <w:r w:rsidRPr="002B01D0">
        <w:rPr>
          <w:sz w:val="28"/>
          <w:szCs w:val="28"/>
        </w:rPr>
        <w:t xml:space="preserve"> </w:t>
      </w:r>
      <w:r w:rsidR="00A36192">
        <w:rPr>
          <w:sz w:val="28"/>
          <w:szCs w:val="28"/>
        </w:rPr>
        <w:t xml:space="preserve">          </w:t>
      </w:r>
      <w:r w:rsidRPr="002B01D0">
        <w:rPr>
          <w:color w:val="000000"/>
          <w:sz w:val="28"/>
          <w:szCs w:val="28"/>
        </w:rPr>
        <w:t>И = ФОТ + ЕСН + М + Э + А + П</w:t>
      </w:r>
      <w:r w:rsidRPr="002B01D0">
        <w:rPr>
          <w:color w:val="000000"/>
          <w:sz w:val="28"/>
          <w:szCs w:val="28"/>
          <w:vertAlign w:val="subscript"/>
        </w:rPr>
        <w:t>пр</w:t>
      </w:r>
      <w:r w:rsidRPr="002B01D0">
        <w:rPr>
          <w:color w:val="000000"/>
          <w:sz w:val="28"/>
          <w:szCs w:val="28"/>
        </w:rPr>
        <w:t xml:space="preserve"> + П</w:t>
      </w:r>
      <w:r w:rsidRPr="002B01D0">
        <w:rPr>
          <w:color w:val="000000"/>
          <w:sz w:val="28"/>
          <w:szCs w:val="28"/>
          <w:vertAlign w:val="subscript"/>
        </w:rPr>
        <w:t>ау</w:t>
      </w:r>
      <w:r w:rsidRPr="002B01D0">
        <w:rPr>
          <w:color w:val="000000"/>
          <w:sz w:val="28"/>
          <w:szCs w:val="28"/>
        </w:rPr>
        <w:t>,</w:t>
      </w:r>
      <w:r w:rsidR="00A36192">
        <w:rPr>
          <w:color w:val="000000"/>
          <w:sz w:val="28"/>
          <w:szCs w:val="28"/>
        </w:rPr>
        <w:t xml:space="preserve">      (36)</w:t>
      </w:r>
    </w:p>
    <w:p w:rsidR="00A36192" w:rsidRPr="002B01D0" w:rsidRDefault="00A36192" w:rsidP="00A36192">
      <w:pPr>
        <w:pStyle w:val="af"/>
        <w:tabs>
          <w:tab w:val="left" w:pos="142"/>
          <w:tab w:val="left" w:pos="426"/>
          <w:tab w:val="left" w:pos="8505"/>
        </w:tabs>
        <w:spacing w:line="240" w:lineRule="auto"/>
        <w:ind w:left="142" w:right="281" w:firstLine="709"/>
        <w:jc w:val="center"/>
        <w:rPr>
          <w:color w:val="000000"/>
          <w:sz w:val="28"/>
          <w:szCs w:val="28"/>
        </w:rPr>
      </w:pPr>
    </w:p>
    <w:p w:rsidR="00686525" w:rsidRDefault="00686525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t>где     </w:t>
      </w:r>
      <w:r w:rsidRPr="002B01D0">
        <w:rPr>
          <w:color w:val="000000"/>
          <w:sz w:val="28"/>
          <w:szCs w:val="28"/>
        </w:rPr>
        <w:t>Ф</w:t>
      </w:r>
      <w:r w:rsidRPr="00686525">
        <w:rPr>
          <w:color w:val="000000"/>
          <w:sz w:val="28"/>
          <w:szCs w:val="28"/>
        </w:rPr>
        <w:t>ОТ – фонд оплаты труда обслуживающего персонала, который определяется исходя из численности штата и среднего</w:t>
      </w:r>
      <w:r w:rsidRPr="002B01D0">
        <w:rPr>
          <w:color w:val="000000"/>
          <w:sz w:val="28"/>
          <w:szCs w:val="28"/>
        </w:rPr>
        <w:t>довой заработной платы на</w:t>
      </w:r>
      <w:r w:rsidRPr="00686525">
        <w:rPr>
          <w:color w:val="000000"/>
          <w:sz w:val="28"/>
          <w:szCs w:val="28"/>
        </w:rPr>
        <w:t xml:space="preserve"> предприятии. </w:t>
      </w:r>
      <w:r w:rsidR="00A0036A">
        <w:rPr>
          <w:color w:val="000000"/>
          <w:sz w:val="28"/>
          <w:szCs w:val="28"/>
        </w:rPr>
        <w:t>Данную составляющую</w:t>
      </w:r>
      <w:r w:rsidRPr="002B01D0">
        <w:rPr>
          <w:color w:val="000000"/>
          <w:sz w:val="28"/>
          <w:szCs w:val="28"/>
        </w:rPr>
        <w:t xml:space="preserve"> учитывать не будем, так как объект РТП Мучке создается полностью автоматизированным и наличие какого – либо обслуживающего персонала не предполагается (кроме эпизодического посещения при техническом обслуживании, поломке).</w:t>
      </w:r>
    </w:p>
    <w:p w:rsidR="00A36192" w:rsidRPr="002B01D0" w:rsidRDefault="00A36192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</w:p>
    <w:p w:rsidR="00686525" w:rsidRPr="00686525" w:rsidRDefault="00686525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lastRenderedPageBreak/>
        <w:t xml:space="preserve">ЕСН – единый социальный налог, который принимается в размере </w:t>
      </w:r>
      <w:r w:rsidR="00200D65">
        <w:rPr>
          <w:color w:val="000000"/>
          <w:sz w:val="28"/>
          <w:szCs w:val="28"/>
        </w:rPr>
        <w:t>26</w:t>
      </w:r>
      <w:r w:rsidRPr="00686525">
        <w:rPr>
          <w:color w:val="000000"/>
          <w:sz w:val="28"/>
          <w:szCs w:val="28"/>
        </w:rPr>
        <w:t>% от ФОТ;</w:t>
      </w:r>
    </w:p>
    <w:p w:rsidR="00686525" w:rsidRDefault="00686525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t xml:space="preserve">М – затраты на материалы и запасные части, потребляемые в процессе эксплуатации и проведения профилактических и ремонтных работ, </w:t>
      </w:r>
      <w:r w:rsidRPr="002B01D0">
        <w:rPr>
          <w:color w:val="000000"/>
          <w:sz w:val="28"/>
          <w:szCs w:val="28"/>
        </w:rPr>
        <w:t xml:space="preserve">принимаются как </w:t>
      </w:r>
      <w:r w:rsidR="008F26F0">
        <w:rPr>
          <w:color w:val="000000"/>
          <w:sz w:val="28"/>
          <w:szCs w:val="28"/>
        </w:rPr>
        <w:t>6</w:t>
      </w:r>
      <w:r w:rsidRPr="00686525">
        <w:rPr>
          <w:color w:val="000000"/>
          <w:sz w:val="28"/>
          <w:szCs w:val="28"/>
        </w:rPr>
        <w:t xml:space="preserve">% от </w:t>
      </w:r>
      <w:r w:rsidR="00EF761B" w:rsidRPr="002B01D0">
        <w:rPr>
          <w:color w:val="000000"/>
          <w:sz w:val="28"/>
          <w:szCs w:val="28"/>
        </w:rPr>
        <w:t>цены изделий</w:t>
      </w:r>
      <w:r w:rsidRPr="00686525">
        <w:rPr>
          <w:color w:val="000000"/>
          <w:sz w:val="28"/>
          <w:szCs w:val="28"/>
        </w:rPr>
        <w:t>.</w:t>
      </w:r>
    </w:p>
    <w:p w:rsidR="008F26F0" w:rsidRPr="00686525" w:rsidRDefault="008F26F0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m:oMathPara>
        <m:oMath>
          <m:r>
            <w:rPr>
              <w:color w:val="000000"/>
              <w:sz w:val="28"/>
              <w:szCs w:val="28"/>
            </w:rPr>
            <m:t>М</m:t>
          </m:r>
          <m:r>
            <w:rPr>
              <w:rFonts w:asci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z w:val="28"/>
                  <w:szCs w:val="28"/>
                </w:rPr>
                <m:t>10 925 040</m:t>
              </m:r>
              <m:r>
                <w:rPr>
                  <w:color w:val="000000"/>
                  <w:sz w:val="28"/>
                  <w:szCs w:val="28"/>
                </w:rPr>
                <m:t>∙</m:t>
              </m:r>
              <m:r>
                <w:rPr>
                  <w:rFonts w:ascii="Cambria Math"/>
                  <w:color w:val="000000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/>
                  <w:color w:val="000000"/>
                  <w:sz w:val="28"/>
                  <w:szCs w:val="28"/>
                </w:rPr>
                <m:t>100</m:t>
              </m:r>
            </m:den>
          </m:f>
          <m:r>
            <w:rPr>
              <w:rFonts w:ascii="Cambria Math"/>
              <w:color w:val="000000"/>
              <w:sz w:val="28"/>
              <w:szCs w:val="28"/>
            </w:rPr>
            <m:t>=655 5</m:t>
          </m:r>
          <m:r>
            <m:rPr>
              <m:sty m:val="p"/>
            </m:rPr>
            <w:rPr>
              <w:rFonts w:ascii="Cambria Math"/>
              <w:color w:val="000000"/>
              <w:sz w:val="28"/>
              <w:szCs w:val="28"/>
            </w:rPr>
            <m:t xml:space="preserve">02,4 </m:t>
          </m:r>
          <m:r>
            <m:rPr>
              <m:sty m:val="p"/>
            </m:rPr>
            <w:rPr>
              <w:color w:val="000000"/>
              <w:sz w:val="28"/>
              <w:szCs w:val="28"/>
            </w:rPr>
            <m:t>рублей</m:t>
          </m:r>
          <m:r>
            <w:rPr>
              <w:rFonts w:ascii="Cambria Math"/>
              <w:color w:val="000000"/>
              <w:sz w:val="28"/>
              <w:szCs w:val="28"/>
            </w:rPr>
            <m:t>.</m:t>
          </m:r>
        </m:oMath>
      </m:oMathPara>
    </w:p>
    <w:p w:rsidR="00686525" w:rsidRPr="00686525" w:rsidRDefault="00686525" w:rsidP="00DA77E8">
      <w:pPr>
        <w:tabs>
          <w:tab w:val="left" w:pos="142"/>
          <w:tab w:val="left" w:pos="426"/>
        </w:tabs>
        <w:spacing w:before="100" w:before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t>Э – расходы на оплату электроэнергии со стороны для производственных нужд. Они определяются исходя из мощности, потребляемой изделием, времени работы и тарифов на электроэнергию.</w:t>
      </w:r>
    </w:p>
    <w:p w:rsidR="00686525" w:rsidRPr="002B01D0" w:rsidRDefault="00686525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t>На электроэнергию установлены одноставочные и двуставочные тарифы. Если потребляемая мощность менее 750 кВА</w:t>
      </w:r>
      <w:r w:rsidR="00D440F3" w:rsidRPr="002B01D0">
        <w:rPr>
          <w:color w:val="000000"/>
          <w:sz w:val="28"/>
          <w:szCs w:val="28"/>
        </w:rPr>
        <w:t xml:space="preserve"> (что применимо к нашему случаю)</w:t>
      </w:r>
      <w:r w:rsidRPr="00686525">
        <w:rPr>
          <w:color w:val="000000"/>
          <w:sz w:val="28"/>
          <w:szCs w:val="28"/>
        </w:rPr>
        <w:t>, то она оплачивается по одноставочному тарифу. При двуставочном тарифе взимается основная (за заявленную мощность трансформаторов) и дополнительная (за фактически потребляемую энергию) плата.</w:t>
      </w:r>
    </w:p>
    <w:p w:rsidR="00D440F3" w:rsidRPr="002B01D0" w:rsidRDefault="00D440F3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2B01D0">
        <w:rPr>
          <w:color w:val="000000"/>
          <w:sz w:val="28"/>
          <w:szCs w:val="28"/>
        </w:rPr>
        <w:t>Расчетная потребляемая мощность оборудования – 7 кВт</w:t>
      </w:r>
      <w:r w:rsidR="00D147AE" w:rsidRPr="002B01D0">
        <w:rPr>
          <w:color w:val="000000"/>
          <w:sz w:val="28"/>
          <w:szCs w:val="28"/>
        </w:rPr>
        <w:t>/ч</w:t>
      </w:r>
      <w:r w:rsidRPr="002B01D0">
        <w:rPr>
          <w:color w:val="000000"/>
          <w:sz w:val="28"/>
          <w:szCs w:val="28"/>
        </w:rPr>
        <w:t>.</w:t>
      </w:r>
      <w:r w:rsidR="00451624" w:rsidRPr="002B01D0">
        <w:rPr>
          <w:color w:val="000000"/>
          <w:sz w:val="28"/>
          <w:szCs w:val="28"/>
        </w:rPr>
        <w:t xml:space="preserve"> Режим работы – круглосуточный.</w:t>
      </w:r>
      <w:r w:rsidR="00D147AE" w:rsidRPr="002B01D0">
        <w:rPr>
          <w:color w:val="000000"/>
          <w:sz w:val="28"/>
          <w:szCs w:val="28"/>
        </w:rPr>
        <w:t xml:space="preserve"> Поэтому </w:t>
      </w:r>
      <w:r w:rsidR="000A4037" w:rsidRPr="002B01D0">
        <w:rPr>
          <w:color w:val="000000"/>
          <w:sz w:val="28"/>
          <w:szCs w:val="28"/>
        </w:rPr>
        <w:t xml:space="preserve">потребляемая мощность в месяц составит 217 кВт/ч, в год - 2 604 кВт/ ч. Примем тарифную ставку </w:t>
      </w:r>
      <w:r w:rsidR="003701DF" w:rsidRPr="002B01D0">
        <w:rPr>
          <w:color w:val="000000"/>
          <w:sz w:val="28"/>
          <w:szCs w:val="28"/>
        </w:rPr>
        <w:t xml:space="preserve">за 1 кВт/ч </w:t>
      </w:r>
      <w:r w:rsidR="000A4037" w:rsidRPr="002B01D0">
        <w:rPr>
          <w:color w:val="000000"/>
          <w:sz w:val="28"/>
          <w:szCs w:val="28"/>
        </w:rPr>
        <w:t>по опл</w:t>
      </w:r>
      <w:r w:rsidR="003701DF">
        <w:rPr>
          <w:color w:val="000000"/>
          <w:sz w:val="28"/>
          <w:szCs w:val="28"/>
        </w:rPr>
        <w:t xml:space="preserve">ате электроэнергии в размере </w:t>
      </w:r>
      <w:r w:rsidR="007A5438" w:rsidRPr="002B01D0">
        <w:rPr>
          <w:color w:val="000000"/>
          <w:sz w:val="28"/>
          <w:szCs w:val="28"/>
        </w:rPr>
        <w:t>2</w:t>
      </w:r>
      <w:r w:rsidR="003701DF">
        <w:rPr>
          <w:color w:val="000000"/>
          <w:sz w:val="28"/>
          <w:szCs w:val="28"/>
        </w:rPr>
        <w:t xml:space="preserve"> рублей.</w:t>
      </w:r>
    </w:p>
    <w:p w:rsidR="007A5438" w:rsidRPr="00686525" w:rsidRDefault="007A5438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2B01D0">
        <w:rPr>
          <w:color w:val="000000"/>
          <w:sz w:val="28"/>
          <w:szCs w:val="28"/>
        </w:rPr>
        <w:t>Таким образом, затраты на оплату электроэнергии в год составят 5 208 рублей год.</w:t>
      </w:r>
    </w:p>
    <w:p w:rsidR="002B01D0" w:rsidRDefault="00686525" w:rsidP="00DA77E8">
      <w:pPr>
        <w:pStyle w:val="HTML"/>
        <w:tabs>
          <w:tab w:val="left" w:pos="142"/>
          <w:tab w:val="left" w:pos="426"/>
        </w:tabs>
        <w:spacing w:line="360" w:lineRule="auto"/>
        <w:ind w:left="142" w:right="28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6525">
        <w:rPr>
          <w:rFonts w:ascii="Times New Roman" w:hAnsi="Times New Roman" w:cs="Times New Roman"/>
          <w:color w:val="auto"/>
          <w:sz w:val="28"/>
          <w:szCs w:val="28"/>
        </w:rPr>
        <w:t>А – сумма годов</w:t>
      </w:r>
      <w:r w:rsidR="002B01D0">
        <w:rPr>
          <w:rFonts w:ascii="Times New Roman" w:hAnsi="Times New Roman" w:cs="Times New Roman"/>
          <w:color w:val="auto"/>
          <w:sz w:val="28"/>
          <w:szCs w:val="28"/>
        </w:rPr>
        <w:t>ых амортизационных отчислений. Коэффициент о</w:t>
      </w:r>
      <w:r w:rsidRPr="00686525">
        <w:rPr>
          <w:rFonts w:ascii="Times New Roman" w:hAnsi="Times New Roman" w:cs="Times New Roman"/>
          <w:color w:val="auto"/>
          <w:sz w:val="28"/>
          <w:szCs w:val="28"/>
        </w:rPr>
        <w:t xml:space="preserve">пределяется </w:t>
      </w:r>
      <w:r w:rsidR="002B01D0" w:rsidRPr="002B01D0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постановлению о </w:t>
      </w:r>
      <w:r w:rsidR="003701DF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9C34D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2B01D0" w:rsidRPr="002B01D0">
        <w:rPr>
          <w:rFonts w:ascii="Times New Roman" w:hAnsi="Times New Roman" w:cs="Times New Roman"/>
          <w:color w:val="auto"/>
          <w:sz w:val="28"/>
          <w:szCs w:val="28"/>
        </w:rPr>
        <w:t xml:space="preserve">диных нормах амортизационных отчислений на полное восстановление основных фондов народного хозяйства". Для аппаратуры радиорелейных     линий     связи принимается равным  </w:t>
      </w:r>
      <w:r w:rsidR="002B01D0">
        <w:rPr>
          <w:rFonts w:ascii="Times New Roman" w:hAnsi="Times New Roman" w:cs="Times New Roman"/>
          <w:color w:val="auto"/>
          <w:sz w:val="28"/>
          <w:szCs w:val="28"/>
        </w:rPr>
        <w:t>7,</w:t>
      </w:r>
      <w:r w:rsidR="002B01D0" w:rsidRPr="002B01D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5B065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B01D0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5B065E" w:rsidRPr="005B065E" w:rsidRDefault="005B065E" w:rsidP="00DA77E8">
      <w:pPr>
        <w:tabs>
          <w:tab w:val="left" w:pos="142"/>
          <w:tab w:val="left" w:pos="426"/>
        </w:tabs>
        <w:spacing w:before="100" w:beforeAutospacing="1"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m:oMathPara>
        <m:oMath>
          <m:r>
            <w:rPr>
              <w:rFonts w:ascii="Cambria Math"/>
              <w:color w:val="000000"/>
              <w:sz w:val="28"/>
              <w:szCs w:val="28"/>
            </w:rPr>
            <m:t>А</m:t>
          </m:r>
          <m:r>
            <w:rPr>
              <w:rFonts w:asci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z w:val="28"/>
                  <w:szCs w:val="28"/>
                </w:rPr>
                <m:t>10 925 040</m:t>
              </m:r>
              <m:r>
                <w:rPr>
                  <w:rFonts w:ascii="Cambria Math"/>
                  <w:color w:val="000000"/>
                  <w:sz w:val="28"/>
                  <w:szCs w:val="28"/>
                </w:rPr>
                <m:t>∙</m:t>
              </m:r>
              <m:r>
                <w:rPr>
                  <w:rFonts w:ascii="Cambria Math"/>
                  <w:color w:val="000000"/>
                  <w:sz w:val="28"/>
                  <w:szCs w:val="28"/>
                </w:rPr>
                <m:t>7,7</m:t>
              </m:r>
            </m:num>
            <m:den>
              <m:r>
                <w:rPr>
                  <w:rFonts w:ascii="Cambria Math"/>
                  <w:color w:val="000000"/>
                  <w:sz w:val="28"/>
                  <w:szCs w:val="28"/>
                </w:rPr>
                <m:t>100</m:t>
              </m:r>
            </m:den>
          </m:f>
          <m:r>
            <w:rPr>
              <w:rFonts w:ascii="Cambria Math"/>
              <w:color w:val="000000"/>
              <w:sz w:val="28"/>
              <w:szCs w:val="28"/>
            </w:rPr>
            <m:t>=841 228</m:t>
          </m:r>
          <m:r>
            <m:rPr>
              <m:sty m:val="p"/>
            </m:rPr>
            <w:rPr>
              <w:rFonts w:ascii="Cambria Math"/>
              <w:color w:val="000000"/>
              <w:sz w:val="28"/>
              <w:szCs w:val="28"/>
            </w:rPr>
            <m:t xml:space="preserve">,08 </m:t>
          </m:r>
          <m:r>
            <m:rPr>
              <m:sty m:val="p"/>
            </m:rPr>
            <w:rPr>
              <w:color w:val="000000"/>
              <w:sz w:val="28"/>
              <w:szCs w:val="28"/>
            </w:rPr>
            <m:t>рублей</m:t>
          </m:r>
          <m:r>
            <w:rPr>
              <w:rFonts w:ascii="Cambria Math"/>
              <w:color w:val="000000"/>
              <w:sz w:val="28"/>
              <w:szCs w:val="28"/>
            </w:rPr>
            <m:t>.</m:t>
          </m:r>
        </m:oMath>
      </m:oMathPara>
    </w:p>
    <w:p w:rsidR="00686525" w:rsidRPr="00686525" w:rsidRDefault="00686525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t>П</w:t>
      </w:r>
      <w:r w:rsidRPr="00686525">
        <w:rPr>
          <w:color w:val="000000"/>
          <w:sz w:val="28"/>
          <w:szCs w:val="28"/>
          <w:vertAlign w:val="subscript"/>
        </w:rPr>
        <w:t>пр</w:t>
      </w:r>
      <w:r w:rsidRPr="00686525">
        <w:rPr>
          <w:color w:val="000000"/>
          <w:sz w:val="28"/>
          <w:szCs w:val="28"/>
        </w:rPr>
        <w:t xml:space="preserve"> – прочие производственные и транспортные расходы.</w:t>
      </w:r>
      <w:r w:rsidR="00C0146E">
        <w:rPr>
          <w:color w:val="000000"/>
          <w:sz w:val="28"/>
          <w:szCs w:val="28"/>
        </w:rPr>
        <w:t xml:space="preserve"> Данный параметр не учитываем, т.к объект полностью автоматизированный и наличие персонала не предусматривается.</w:t>
      </w:r>
    </w:p>
    <w:p w:rsidR="008F26F0" w:rsidRDefault="00686525" w:rsidP="00DA77E8">
      <w:pPr>
        <w:tabs>
          <w:tab w:val="left" w:pos="142"/>
          <w:tab w:val="left" w:pos="426"/>
        </w:tabs>
        <w:spacing w:line="360" w:lineRule="auto"/>
        <w:ind w:left="142" w:right="281" w:firstLine="709"/>
        <w:rPr>
          <w:color w:val="000000"/>
          <w:sz w:val="28"/>
          <w:szCs w:val="28"/>
        </w:rPr>
      </w:pPr>
      <w:r w:rsidRPr="00686525">
        <w:rPr>
          <w:color w:val="000000"/>
          <w:sz w:val="28"/>
          <w:szCs w:val="28"/>
        </w:rPr>
        <w:lastRenderedPageBreak/>
        <w:t>П</w:t>
      </w:r>
      <w:r w:rsidRPr="00686525">
        <w:rPr>
          <w:color w:val="000000"/>
          <w:sz w:val="28"/>
          <w:szCs w:val="28"/>
          <w:vertAlign w:val="subscript"/>
        </w:rPr>
        <w:t>ау</w:t>
      </w:r>
      <w:r w:rsidRPr="00686525">
        <w:rPr>
          <w:color w:val="000000"/>
          <w:sz w:val="28"/>
          <w:szCs w:val="28"/>
        </w:rPr>
        <w:t xml:space="preserve"> – административно</w:t>
      </w:r>
      <w:r w:rsidR="005B065E">
        <w:rPr>
          <w:color w:val="000000"/>
          <w:sz w:val="28"/>
          <w:szCs w:val="28"/>
        </w:rPr>
        <w:t xml:space="preserve"> – </w:t>
      </w:r>
      <w:r w:rsidRPr="00686525">
        <w:rPr>
          <w:color w:val="000000"/>
          <w:sz w:val="28"/>
          <w:szCs w:val="28"/>
        </w:rPr>
        <w:t xml:space="preserve">управленческие и хозяйственные расходы. </w:t>
      </w:r>
      <w:r w:rsidR="001F511E" w:rsidRPr="00686525">
        <w:rPr>
          <w:color w:val="000000"/>
          <w:sz w:val="28"/>
          <w:szCs w:val="28"/>
        </w:rPr>
        <w:t>П</w:t>
      </w:r>
      <w:r w:rsidR="001F511E" w:rsidRPr="00686525">
        <w:rPr>
          <w:color w:val="000000"/>
          <w:sz w:val="28"/>
          <w:szCs w:val="28"/>
          <w:vertAlign w:val="subscript"/>
        </w:rPr>
        <w:t>ау</w:t>
      </w:r>
      <w:r w:rsidR="001F511E" w:rsidRPr="002B01D0">
        <w:rPr>
          <w:color w:val="000000"/>
          <w:sz w:val="28"/>
          <w:szCs w:val="28"/>
        </w:rPr>
        <w:t xml:space="preserve"> </w:t>
      </w:r>
      <w:r w:rsidRPr="00686525">
        <w:rPr>
          <w:color w:val="000000"/>
          <w:sz w:val="28"/>
          <w:szCs w:val="28"/>
        </w:rPr>
        <w:t>являются косвенными расх</w:t>
      </w:r>
      <w:r w:rsidR="005B065E">
        <w:rPr>
          <w:color w:val="000000"/>
          <w:sz w:val="28"/>
          <w:szCs w:val="28"/>
        </w:rPr>
        <w:t>одами и определяются</w:t>
      </w:r>
      <w:r w:rsidR="00021401">
        <w:rPr>
          <w:color w:val="000000"/>
          <w:sz w:val="28"/>
          <w:szCs w:val="28"/>
        </w:rPr>
        <w:t xml:space="preserve"> </w:t>
      </w:r>
      <w:r w:rsidRPr="00686525">
        <w:rPr>
          <w:color w:val="000000"/>
          <w:sz w:val="28"/>
          <w:szCs w:val="28"/>
        </w:rPr>
        <w:t>в размере 15% от ФОТ.</w:t>
      </w:r>
    </w:p>
    <w:p w:rsidR="00686525" w:rsidRPr="00686525" w:rsidRDefault="008F26F0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Определим т</w:t>
      </w:r>
      <w:r w:rsidRPr="002B01D0">
        <w:rPr>
          <w:sz w:val="28"/>
          <w:szCs w:val="28"/>
        </w:rPr>
        <w:t>екущие издержки</w:t>
      </w:r>
      <w:r>
        <w:rPr>
          <w:sz w:val="28"/>
          <w:szCs w:val="28"/>
        </w:rPr>
        <w:t>:</w:t>
      </w:r>
      <w:r w:rsidRPr="002B01D0">
        <w:rPr>
          <w:sz w:val="28"/>
          <w:szCs w:val="28"/>
        </w:rPr>
        <w:t xml:space="preserve"> </w:t>
      </w:r>
    </w:p>
    <w:p w:rsidR="005B065E" w:rsidRPr="005B065E" w:rsidRDefault="008F26F0" w:rsidP="00DA77E8">
      <w:pPr>
        <w:tabs>
          <w:tab w:val="left" w:pos="142"/>
          <w:tab w:val="left" w:pos="426"/>
        </w:tabs>
        <w:spacing w:after="100" w:afterAutospacing="1" w:line="360" w:lineRule="auto"/>
        <w:ind w:left="142" w:right="281" w:firstLine="709"/>
        <w:jc w:val="center"/>
        <w:rPr>
          <w:sz w:val="28"/>
          <w:szCs w:val="28"/>
        </w:rPr>
      </w:pPr>
      <w:r w:rsidRPr="002B01D0">
        <w:rPr>
          <w:color w:val="000000"/>
          <w:sz w:val="28"/>
          <w:szCs w:val="28"/>
        </w:rPr>
        <w:t>И =</w:t>
      </w:r>
      <w:r w:rsidR="005B065E">
        <w:rPr>
          <w:color w:val="000000"/>
          <w:sz w:val="28"/>
          <w:szCs w:val="28"/>
        </w:rPr>
        <w:t xml:space="preserve"> 655 502,4 + 841 228,08 = 1 496 730, 48 рублей.</w:t>
      </w:r>
    </w:p>
    <w:p w:rsidR="00BA0ECA" w:rsidRDefault="00BA0ECA" w:rsidP="00BA0ECA">
      <w:pPr>
        <w:widowControl w:val="0"/>
        <w:tabs>
          <w:tab w:val="left" w:pos="142"/>
          <w:tab w:val="left" w:pos="426"/>
        </w:tabs>
        <w:spacing w:before="240" w:line="360" w:lineRule="auto"/>
        <w:ind w:left="142" w:right="281" w:firstLine="709"/>
        <w:jc w:val="center"/>
        <w:rPr>
          <w:b/>
          <w:sz w:val="28"/>
        </w:rPr>
      </w:pPr>
      <w:r w:rsidRPr="00BA0ECA">
        <w:rPr>
          <w:b/>
          <w:sz w:val="28"/>
        </w:rPr>
        <w:t>17.3 Затраты на проектирование и создание РТП "Мучке"</w:t>
      </w:r>
    </w:p>
    <w:p w:rsidR="00BA0ECA" w:rsidRPr="00BA0ECA" w:rsidRDefault="00BA0ECA" w:rsidP="00BA0ECA">
      <w:pPr>
        <w:widowControl w:val="0"/>
        <w:tabs>
          <w:tab w:val="left" w:pos="142"/>
          <w:tab w:val="left" w:pos="426"/>
          <w:tab w:val="left" w:pos="8505"/>
        </w:tabs>
        <w:spacing w:line="240" w:lineRule="auto"/>
        <w:ind w:left="142" w:right="281" w:firstLine="709"/>
        <w:jc w:val="center"/>
        <w:rPr>
          <w:b/>
          <w:sz w:val="28"/>
        </w:rPr>
      </w:pPr>
    </w:p>
    <w:p w:rsidR="006E0BF6" w:rsidRPr="007B27F7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  <w:r>
        <w:rPr>
          <w:sz w:val="28"/>
        </w:rPr>
        <w:t>Общие затраты на проектирование и создание радиотехнического поста определим как:</w:t>
      </w:r>
    </w:p>
    <w:p w:rsidR="006E0BF6" w:rsidRDefault="00BA0ECA" w:rsidP="00BA0ECA">
      <w:pPr>
        <w:widowControl w:val="0"/>
        <w:tabs>
          <w:tab w:val="left" w:pos="142"/>
          <w:tab w:val="left" w:pos="426"/>
          <w:tab w:val="left" w:pos="8505"/>
        </w:tabs>
        <w:spacing w:line="360" w:lineRule="auto"/>
        <w:ind w:left="142" w:right="281" w:firstLine="709"/>
        <w:jc w:val="center"/>
        <w:rPr>
          <w:sz w:val="28"/>
        </w:rPr>
      </w:pPr>
      <w:r>
        <w:rPr>
          <w:sz w:val="28"/>
        </w:rPr>
        <w:t xml:space="preserve">                                    </w:t>
      </w:r>
      <w:r w:rsidR="006E0BF6">
        <w:rPr>
          <w:sz w:val="28"/>
        </w:rPr>
        <w:t>К</w:t>
      </w:r>
      <w:r w:rsidR="006E0BF6">
        <w:rPr>
          <w:sz w:val="28"/>
          <w:vertAlign w:val="subscript"/>
        </w:rPr>
        <w:t xml:space="preserve">РТП </w:t>
      </w:r>
      <w:r w:rsidR="006E0BF6">
        <w:rPr>
          <w:sz w:val="28"/>
        </w:rPr>
        <w:t>= К</w:t>
      </w:r>
      <w:r w:rsidR="006E0BF6">
        <w:rPr>
          <w:sz w:val="28"/>
          <w:vertAlign w:val="subscript"/>
        </w:rPr>
        <w:t>1</w:t>
      </w:r>
      <w:r w:rsidR="006E0BF6">
        <w:rPr>
          <w:sz w:val="28"/>
        </w:rPr>
        <w:t>+</w:t>
      </w:r>
      <w:r w:rsidR="006E0BF6" w:rsidRPr="00D25163">
        <w:rPr>
          <w:sz w:val="28"/>
        </w:rPr>
        <w:t xml:space="preserve"> </w:t>
      </w:r>
      <w:r w:rsidR="006E0BF6">
        <w:rPr>
          <w:sz w:val="28"/>
        </w:rPr>
        <w:t>К</w:t>
      </w:r>
      <w:r w:rsidR="006E0BF6">
        <w:rPr>
          <w:sz w:val="28"/>
          <w:vertAlign w:val="subscript"/>
        </w:rPr>
        <w:t>2</w:t>
      </w:r>
      <w:r w:rsidR="006E0BF6">
        <w:rPr>
          <w:sz w:val="28"/>
        </w:rPr>
        <w:t>+</w:t>
      </w:r>
      <w:r w:rsidR="006E0BF6" w:rsidRPr="00D25163">
        <w:rPr>
          <w:sz w:val="28"/>
        </w:rPr>
        <w:t xml:space="preserve"> </w:t>
      </w:r>
      <w:r w:rsidR="006E0BF6">
        <w:rPr>
          <w:sz w:val="28"/>
        </w:rPr>
        <w:t>К</w:t>
      </w:r>
      <w:r w:rsidR="006E0BF6">
        <w:rPr>
          <w:sz w:val="28"/>
          <w:vertAlign w:val="subscript"/>
        </w:rPr>
        <w:t xml:space="preserve">3 </w:t>
      </w:r>
      <w:r w:rsidR="006E0BF6">
        <w:rPr>
          <w:sz w:val="28"/>
        </w:rPr>
        <w:t>,</w:t>
      </w:r>
      <w:r>
        <w:rPr>
          <w:sz w:val="28"/>
        </w:rPr>
        <w:t xml:space="preserve">                   (37)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240" w:lineRule="auto"/>
        <w:ind w:left="142" w:right="281" w:firstLine="709"/>
        <w:jc w:val="center"/>
        <w:rPr>
          <w:sz w:val="28"/>
        </w:rPr>
      </w:pP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sz w:val="28"/>
        </w:rPr>
      </w:pPr>
      <w:r>
        <w:rPr>
          <w:sz w:val="28"/>
        </w:rPr>
        <w:t>где К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- производственные затраты;</w:t>
      </w:r>
    </w:p>
    <w:p w:rsidR="006E0BF6" w:rsidRPr="00F87E0F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jc w:val="left"/>
        <w:rPr>
          <w:sz w:val="28"/>
        </w:rPr>
      </w:pPr>
      <w:r>
        <w:rPr>
          <w:sz w:val="28"/>
        </w:rPr>
        <w:t>К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- капитальные вложения;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  <w:r>
        <w:rPr>
          <w:sz w:val="28"/>
        </w:rPr>
        <w:t>К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– затраты на монтажные,</w:t>
      </w:r>
      <w:r w:rsidRPr="00BC054D">
        <w:rPr>
          <w:sz w:val="28"/>
        </w:rPr>
        <w:t xml:space="preserve"> </w:t>
      </w:r>
      <w:r>
        <w:rPr>
          <w:sz w:val="28"/>
        </w:rPr>
        <w:t>строительные работы.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  <w:r>
        <w:rPr>
          <w:sz w:val="28"/>
        </w:rPr>
        <w:t xml:space="preserve">Производственных затраты включают в себя: затраты на научно – исследовательскую работу; подготовительные работы; разработку проектной документации. </w:t>
      </w:r>
    </w:p>
    <w:p w:rsidR="006E0BF6" w:rsidRPr="00622036" w:rsidRDefault="006E0BF6" w:rsidP="00DA77E8">
      <w:pPr>
        <w:pStyle w:val="FR1"/>
        <w:tabs>
          <w:tab w:val="left" w:pos="142"/>
          <w:tab w:val="left" w:pos="426"/>
        </w:tabs>
        <w:spacing w:line="360" w:lineRule="auto"/>
        <w:ind w:left="142" w:right="281" w:firstLine="709"/>
        <w:jc w:val="both"/>
        <w:rPr>
          <w:sz w:val="28"/>
          <w:szCs w:val="28"/>
        </w:rPr>
      </w:pPr>
      <w:r>
        <w:rPr>
          <w:sz w:val="28"/>
        </w:rPr>
        <w:t xml:space="preserve">Затраты на вешеперечисленные работы составим согласно </w:t>
      </w:r>
      <w:r w:rsidRPr="00C465AA">
        <w:rPr>
          <w:sz w:val="28"/>
          <w:szCs w:val="28"/>
        </w:rPr>
        <w:t>следующих нормативных документов:</w:t>
      </w:r>
      <w:r>
        <w:rPr>
          <w:sz w:val="28"/>
          <w:szCs w:val="28"/>
        </w:rPr>
        <w:t xml:space="preserve"> "Сборник</w:t>
      </w:r>
      <w:r w:rsidRPr="00C465AA">
        <w:rPr>
          <w:sz w:val="28"/>
          <w:szCs w:val="28"/>
        </w:rPr>
        <w:t xml:space="preserve"> цен </w:t>
      </w:r>
      <w:r>
        <w:rPr>
          <w:sz w:val="28"/>
          <w:szCs w:val="28"/>
        </w:rPr>
        <w:t>на проектные работы для строит</w:t>
      </w:r>
      <w:r w:rsidRPr="00C465AA">
        <w:rPr>
          <w:sz w:val="28"/>
          <w:szCs w:val="28"/>
        </w:rPr>
        <w:t>ельства</w:t>
      </w:r>
      <w:r>
        <w:rPr>
          <w:sz w:val="28"/>
          <w:szCs w:val="28"/>
        </w:rPr>
        <w:t xml:space="preserve"> – издание 1987</w:t>
      </w:r>
      <w:r w:rsidR="001D03B2">
        <w:rPr>
          <w:sz w:val="28"/>
          <w:szCs w:val="28"/>
        </w:rPr>
        <w:t xml:space="preserve"> </w:t>
      </w:r>
      <w:r>
        <w:rPr>
          <w:sz w:val="28"/>
          <w:szCs w:val="28"/>
        </w:rPr>
        <w:t>- 1990г.";</w:t>
      </w:r>
      <w:r w:rsidRPr="00C465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"Справочник базовых </w:t>
      </w:r>
      <w:r w:rsidRPr="00C465AA">
        <w:rPr>
          <w:sz w:val="28"/>
          <w:szCs w:val="28"/>
        </w:rPr>
        <w:t xml:space="preserve">цен </w:t>
      </w:r>
      <w:r>
        <w:rPr>
          <w:sz w:val="28"/>
          <w:szCs w:val="28"/>
        </w:rPr>
        <w:t>на проектные работы для строит</w:t>
      </w:r>
      <w:r w:rsidRPr="00C465AA">
        <w:rPr>
          <w:sz w:val="28"/>
          <w:szCs w:val="28"/>
        </w:rPr>
        <w:t>ельства</w:t>
      </w:r>
      <w:r>
        <w:rPr>
          <w:sz w:val="28"/>
          <w:szCs w:val="28"/>
        </w:rPr>
        <w:t xml:space="preserve"> – издание 1994- 1998г.", а также разъяснений к ним. 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  <w:r>
        <w:rPr>
          <w:sz w:val="28"/>
        </w:rPr>
        <w:t>Смета производственных затрат п</w:t>
      </w:r>
      <w:r w:rsidR="00BA0ECA">
        <w:rPr>
          <w:sz w:val="28"/>
        </w:rPr>
        <w:t>риведена в  приведена в таблице 21</w:t>
      </w:r>
      <w:r>
        <w:rPr>
          <w:sz w:val="28"/>
        </w:rPr>
        <w:t xml:space="preserve">.    </w:t>
      </w:r>
    </w:p>
    <w:p w:rsidR="006E0BF6" w:rsidRPr="00CB36C5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</w:p>
    <w:p w:rsidR="00BA0ECA" w:rsidRPr="00BA0ECA" w:rsidRDefault="00BA0ECA" w:rsidP="00BA0ECA">
      <w:pPr>
        <w:pStyle w:val="a5"/>
        <w:keepNext/>
        <w:ind w:left="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BA0ECA">
        <w:rPr>
          <w:b w:val="0"/>
          <w:sz w:val="28"/>
          <w:szCs w:val="28"/>
        </w:rPr>
        <w:t>Таблица 21</w:t>
      </w:r>
      <w:r>
        <w:rPr>
          <w:b w:val="0"/>
          <w:sz w:val="28"/>
          <w:szCs w:val="28"/>
        </w:rPr>
        <w:t xml:space="preserve">                                                                  Производственные затраты</w:t>
      </w:r>
    </w:p>
    <w:tbl>
      <w:tblPr>
        <w:tblStyle w:val="af2"/>
        <w:tblW w:w="10064" w:type="dxa"/>
        <w:tblInd w:w="250" w:type="dxa"/>
        <w:tblLook w:val="04A0"/>
      </w:tblPr>
      <w:tblGrid>
        <w:gridCol w:w="767"/>
        <w:gridCol w:w="7189"/>
        <w:gridCol w:w="2108"/>
      </w:tblGrid>
      <w:tr w:rsidR="006E0BF6" w:rsidRPr="00D5439C" w:rsidTr="00BA0ECA">
        <w:tc>
          <w:tcPr>
            <w:tcW w:w="767" w:type="dxa"/>
            <w:vAlign w:val="center"/>
          </w:tcPr>
          <w:p w:rsidR="006E0BF6" w:rsidRPr="00D5439C" w:rsidRDefault="006E0BF6" w:rsidP="00BA0ECA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7189" w:type="dxa"/>
            <w:vAlign w:val="center"/>
          </w:tcPr>
          <w:p w:rsidR="006E0BF6" w:rsidRPr="00D5439C" w:rsidRDefault="006E0BF6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709"/>
              <w:jc w:val="center"/>
              <w:rPr>
                <w:sz w:val="28"/>
                <w:szCs w:val="28"/>
              </w:rPr>
            </w:pPr>
            <w:r w:rsidRPr="00D5439C">
              <w:rPr>
                <w:sz w:val="28"/>
                <w:szCs w:val="28"/>
                <w:lang w:val="kk-KZ"/>
              </w:rPr>
              <w:t xml:space="preserve">Наименование </w:t>
            </w:r>
          </w:p>
        </w:tc>
        <w:tc>
          <w:tcPr>
            <w:tcW w:w="2108" w:type="dxa"/>
            <w:vAlign w:val="center"/>
          </w:tcPr>
          <w:p w:rsidR="006E0BF6" w:rsidRPr="00D5439C" w:rsidRDefault="006E0BF6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6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Цена, руб</w:t>
            </w:r>
          </w:p>
        </w:tc>
      </w:tr>
      <w:tr w:rsidR="001D03B2" w:rsidRPr="00D5439C" w:rsidTr="00BA0ECA">
        <w:tc>
          <w:tcPr>
            <w:tcW w:w="767" w:type="dxa"/>
            <w:vAlign w:val="center"/>
          </w:tcPr>
          <w:p w:rsidR="001D03B2" w:rsidRPr="00D5439C" w:rsidRDefault="00A76E7D" w:rsidP="00BA0ECA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189" w:type="dxa"/>
            <w:vAlign w:val="center"/>
          </w:tcPr>
          <w:p w:rsidR="001D03B2" w:rsidRPr="00D5439C" w:rsidRDefault="001D03B2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hanging="25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Проектно – изыскательские работы</w:t>
            </w:r>
          </w:p>
        </w:tc>
        <w:tc>
          <w:tcPr>
            <w:tcW w:w="2108" w:type="dxa"/>
            <w:vAlign w:val="center"/>
          </w:tcPr>
          <w:p w:rsidR="001D03B2" w:rsidRPr="00D5439C" w:rsidRDefault="001D03B2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20 000</w:t>
            </w:r>
          </w:p>
        </w:tc>
      </w:tr>
      <w:tr w:rsidR="006E0BF6" w:rsidRPr="00D5439C" w:rsidTr="00BA0ECA">
        <w:tc>
          <w:tcPr>
            <w:tcW w:w="767" w:type="dxa"/>
            <w:vAlign w:val="center"/>
          </w:tcPr>
          <w:p w:rsidR="006E0BF6" w:rsidRPr="00D5439C" w:rsidRDefault="00A76E7D" w:rsidP="00BA0ECA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189" w:type="dxa"/>
            <w:vAlign w:val="center"/>
          </w:tcPr>
          <w:p w:rsidR="006E0BF6" w:rsidRPr="00C376C6" w:rsidRDefault="006E0BF6" w:rsidP="00BA0ECA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hanging="25"/>
              <w:jc w:val="both"/>
              <w:rPr>
                <w:b w:val="0"/>
                <w:sz w:val="28"/>
                <w:szCs w:val="28"/>
              </w:rPr>
            </w:pPr>
            <w:r w:rsidRPr="00E77B80">
              <w:rPr>
                <w:b w:val="0"/>
                <w:sz w:val="28"/>
                <w:szCs w:val="28"/>
              </w:rPr>
              <w:t>Подготовительные работы (разбивка осей сооружений, доставка строительной техники</w:t>
            </w:r>
            <w:r>
              <w:rPr>
                <w:b w:val="0"/>
                <w:sz w:val="28"/>
                <w:szCs w:val="28"/>
              </w:rPr>
              <w:t xml:space="preserve">, подготовительные работы) </w:t>
            </w:r>
          </w:p>
        </w:tc>
        <w:tc>
          <w:tcPr>
            <w:tcW w:w="2108" w:type="dxa"/>
            <w:vAlign w:val="center"/>
          </w:tcPr>
          <w:p w:rsidR="006E0BF6" w:rsidRPr="00E77B80" w:rsidRDefault="006E0BF6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6"/>
              <w:jc w:val="center"/>
              <w:rPr>
                <w:sz w:val="28"/>
                <w:szCs w:val="28"/>
                <w:lang w:val="kk-KZ"/>
              </w:rPr>
            </w:pPr>
            <w:r w:rsidRPr="00E77B80">
              <w:rPr>
                <w:sz w:val="28"/>
                <w:szCs w:val="28"/>
              </w:rPr>
              <w:t>210 000</w:t>
            </w:r>
          </w:p>
        </w:tc>
      </w:tr>
      <w:tr w:rsidR="006E0BF6" w:rsidRPr="00D5439C" w:rsidTr="00BA0ECA">
        <w:tc>
          <w:tcPr>
            <w:tcW w:w="767" w:type="dxa"/>
            <w:vAlign w:val="center"/>
          </w:tcPr>
          <w:p w:rsidR="006E0BF6" w:rsidRPr="00D5439C" w:rsidRDefault="00A76E7D" w:rsidP="00BA0ECA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189" w:type="dxa"/>
            <w:vAlign w:val="center"/>
          </w:tcPr>
          <w:p w:rsidR="006E0BF6" w:rsidRDefault="006E0BF6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hanging="25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Базовая цена </w:t>
            </w:r>
            <w:r w:rsidRPr="00023B7D">
              <w:rPr>
                <w:sz w:val="28"/>
                <w:szCs w:val="28"/>
              </w:rPr>
              <w:t>проектных работ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08" w:type="dxa"/>
            <w:vAlign w:val="center"/>
          </w:tcPr>
          <w:p w:rsidR="006E0BF6" w:rsidRDefault="006E0BF6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2 053 496</w:t>
            </w:r>
          </w:p>
        </w:tc>
      </w:tr>
      <w:tr w:rsidR="001D03B2" w:rsidRPr="00D5439C" w:rsidTr="00BA0ECA">
        <w:tc>
          <w:tcPr>
            <w:tcW w:w="7956" w:type="dxa"/>
            <w:gridSpan w:val="2"/>
            <w:vAlign w:val="center"/>
          </w:tcPr>
          <w:p w:rsidR="001D03B2" w:rsidRDefault="001D03B2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70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Итого</w:t>
            </w:r>
          </w:p>
        </w:tc>
        <w:tc>
          <w:tcPr>
            <w:tcW w:w="2108" w:type="dxa"/>
            <w:vAlign w:val="center"/>
          </w:tcPr>
          <w:p w:rsidR="001D03B2" w:rsidRDefault="006E74FA" w:rsidP="00BA0ECA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16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2 283 496</w:t>
            </w:r>
          </w:p>
        </w:tc>
      </w:tr>
    </w:tbl>
    <w:p w:rsidR="00BA0ECA" w:rsidRDefault="00BA0ECA" w:rsidP="00DA77E8">
      <w:pPr>
        <w:widowControl w:val="0"/>
        <w:tabs>
          <w:tab w:val="left" w:pos="142"/>
          <w:tab w:val="left" w:pos="426"/>
        </w:tabs>
        <w:spacing w:before="240" w:line="360" w:lineRule="auto"/>
        <w:ind w:left="142" w:right="281" w:firstLine="709"/>
        <w:rPr>
          <w:sz w:val="28"/>
          <w:szCs w:val="28"/>
          <w:lang w:val="kk-KZ"/>
        </w:rPr>
      </w:pPr>
    </w:p>
    <w:p w:rsidR="00BA0ECA" w:rsidRDefault="006E0BF6" w:rsidP="00DA77E8">
      <w:pPr>
        <w:widowControl w:val="0"/>
        <w:tabs>
          <w:tab w:val="left" w:pos="142"/>
          <w:tab w:val="left" w:pos="426"/>
        </w:tabs>
        <w:spacing w:before="240" w:line="360" w:lineRule="auto"/>
        <w:ind w:left="142" w:right="281"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Стоимость составляющих капитальных вложений </w:t>
      </w:r>
      <w:r w:rsidR="005B065E">
        <w:rPr>
          <w:sz w:val="28"/>
          <w:szCs w:val="28"/>
          <w:lang w:val="kk-KZ"/>
        </w:rPr>
        <w:t>приравняем</w:t>
      </w:r>
      <w:r w:rsidR="001D03B2">
        <w:rPr>
          <w:sz w:val="28"/>
          <w:szCs w:val="28"/>
          <w:lang w:val="kk-KZ"/>
        </w:rPr>
        <w:t xml:space="preserve"> равной</w:t>
      </w:r>
      <w:r w:rsidR="005B065E" w:rsidRPr="005B065E">
        <w:rPr>
          <w:color w:val="000000"/>
          <w:sz w:val="28"/>
          <w:szCs w:val="28"/>
        </w:rPr>
        <w:t xml:space="preserve"> </w:t>
      </w:r>
      <w:r w:rsidR="001D03B2">
        <w:rPr>
          <w:color w:val="000000"/>
          <w:sz w:val="28"/>
          <w:szCs w:val="28"/>
        </w:rPr>
        <w:t>суммарной цене</w:t>
      </w:r>
      <w:r w:rsidR="005B065E">
        <w:rPr>
          <w:color w:val="000000"/>
          <w:sz w:val="28"/>
          <w:szCs w:val="28"/>
        </w:rPr>
        <w:t xml:space="preserve"> изделий</w:t>
      </w:r>
      <w:r w:rsidR="001D03B2" w:rsidRPr="001D03B2">
        <w:rPr>
          <w:color w:val="000000"/>
          <w:sz w:val="28"/>
          <w:szCs w:val="28"/>
        </w:rPr>
        <w:t xml:space="preserve"> </w:t>
      </w:r>
      <w:r w:rsidR="001D03B2" w:rsidRPr="006E0BF6">
        <w:rPr>
          <w:color w:val="000000"/>
          <w:sz w:val="28"/>
          <w:szCs w:val="28"/>
        </w:rPr>
        <w:t>Ц</w:t>
      </w:r>
      <w:r w:rsidR="001D03B2" w:rsidRPr="006E0BF6">
        <w:rPr>
          <w:color w:val="000000"/>
          <w:sz w:val="28"/>
          <w:szCs w:val="28"/>
          <w:vertAlign w:val="subscript"/>
        </w:rPr>
        <w:t>0</w:t>
      </w:r>
      <w:r w:rsidR="001D03B2">
        <w:rPr>
          <w:sz w:val="28"/>
          <w:szCs w:val="28"/>
          <w:lang w:val="kk-KZ"/>
        </w:rPr>
        <w:t>.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Определим затраты на выполнение строительных и монтажных работ. </w:t>
      </w:r>
    </w:p>
    <w:p w:rsidR="006E0BF6" w:rsidRDefault="006E0BF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Расчет стоимости </w:t>
      </w:r>
      <w:r w:rsidR="001D03B2">
        <w:rPr>
          <w:sz w:val="28"/>
          <w:szCs w:val="28"/>
          <w:lang w:val="kk-KZ"/>
        </w:rPr>
        <w:t xml:space="preserve">строительства составим согласно </w:t>
      </w:r>
      <w:r w:rsidR="00A76E7D">
        <w:rPr>
          <w:sz w:val="28"/>
          <w:szCs w:val="28"/>
          <w:lang w:val="kk-KZ"/>
        </w:rPr>
        <w:t>"М</w:t>
      </w:r>
      <w:r w:rsidR="001D03B2">
        <w:rPr>
          <w:sz w:val="28"/>
          <w:szCs w:val="28"/>
          <w:lang w:val="kk-KZ"/>
        </w:rPr>
        <w:t>етодике</w:t>
      </w:r>
      <w:r>
        <w:rPr>
          <w:sz w:val="28"/>
          <w:szCs w:val="28"/>
          <w:lang w:val="kk-KZ"/>
        </w:rPr>
        <w:t xml:space="preserve"> по определению стоимости строительства на территории Российской федерации 81 - 35.2004".  Результ</w:t>
      </w:r>
      <w:r w:rsidR="00BA0ECA">
        <w:rPr>
          <w:sz w:val="28"/>
          <w:szCs w:val="28"/>
          <w:lang w:val="kk-KZ"/>
        </w:rPr>
        <w:t>аты расчета сведем в таблицу 22</w:t>
      </w:r>
      <w:r>
        <w:rPr>
          <w:sz w:val="28"/>
          <w:szCs w:val="28"/>
          <w:lang w:val="kk-KZ"/>
        </w:rPr>
        <w:t>.</w:t>
      </w:r>
    </w:p>
    <w:p w:rsidR="00D34D66" w:rsidRDefault="00D34D66" w:rsidP="00D34D66">
      <w:pPr>
        <w:widowControl w:val="0"/>
        <w:tabs>
          <w:tab w:val="left" w:pos="142"/>
          <w:tab w:val="left" w:pos="426"/>
        </w:tabs>
        <w:spacing w:line="240" w:lineRule="auto"/>
        <w:ind w:left="142" w:right="281" w:firstLine="709"/>
        <w:rPr>
          <w:sz w:val="28"/>
          <w:szCs w:val="28"/>
          <w:lang w:val="kk-KZ"/>
        </w:rPr>
      </w:pPr>
    </w:p>
    <w:p w:rsidR="00BA0ECA" w:rsidRPr="00D34D66" w:rsidRDefault="00D34D66" w:rsidP="00D34D66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142"/>
        <w:rPr>
          <w:sz w:val="28"/>
          <w:szCs w:val="28"/>
          <w:lang w:val="kk-KZ"/>
        </w:rPr>
      </w:pPr>
      <w:r w:rsidRPr="00D34D6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22</w:t>
      </w:r>
      <w:r w:rsidRPr="00D34D6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</w:t>
      </w:r>
      <w:r w:rsidRPr="00D34D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З</w:t>
      </w:r>
      <w:r w:rsidRPr="00D34D66">
        <w:rPr>
          <w:sz w:val="28"/>
          <w:szCs w:val="28"/>
        </w:rPr>
        <w:t>атраты</w:t>
      </w:r>
      <w:r>
        <w:rPr>
          <w:sz w:val="28"/>
          <w:szCs w:val="28"/>
        </w:rPr>
        <w:t xml:space="preserve"> на строительно - </w:t>
      </w:r>
      <w:r>
        <w:rPr>
          <w:sz w:val="28"/>
          <w:szCs w:val="28"/>
          <w:lang w:val="kk-KZ"/>
        </w:rPr>
        <w:t>монтажные работы</w:t>
      </w:r>
    </w:p>
    <w:tbl>
      <w:tblPr>
        <w:tblStyle w:val="af2"/>
        <w:tblW w:w="10064" w:type="dxa"/>
        <w:tblInd w:w="250" w:type="dxa"/>
        <w:tblLook w:val="04A0"/>
      </w:tblPr>
      <w:tblGrid>
        <w:gridCol w:w="1017"/>
        <w:gridCol w:w="7111"/>
        <w:gridCol w:w="1936"/>
      </w:tblGrid>
      <w:tr w:rsidR="006E0BF6" w:rsidRPr="00D5439C" w:rsidTr="00D34D66">
        <w:tc>
          <w:tcPr>
            <w:tcW w:w="1017" w:type="dxa"/>
            <w:vAlign w:val="center"/>
          </w:tcPr>
          <w:p w:rsidR="006E0BF6" w:rsidRPr="00D5439C" w:rsidRDefault="006E0BF6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7111" w:type="dxa"/>
            <w:vAlign w:val="center"/>
          </w:tcPr>
          <w:p w:rsidR="006E0BF6" w:rsidRPr="00D5439C" w:rsidRDefault="00D34D6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Строительно - </w:t>
            </w:r>
            <w:r w:rsidR="006E0BF6">
              <w:rPr>
                <w:sz w:val="28"/>
                <w:szCs w:val="28"/>
                <w:lang w:val="kk-KZ"/>
              </w:rPr>
              <w:t>монтажные работы</w:t>
            </w:r>
          </w:p>
        </w:tc>
        <w:tc>
          <w:tcPr>
            <w:tcW w:w="1936" w:type="dxa"/>
            <w:vAlign w:val="center"/>
          </w:tcPr>
          <w:p w:rsidR="006E0BF6" w:rsidRPr="00D5439C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  <w:lang w:val="kk-KZ"/>
              </w:rPr>
            </w:pPr>
            <w:r w:rsidRPr="00D5439C">
              <w:rPr>
                <w:sz w:val="28"/>
                <w:szCs w:val="28"/>
                <w:lang w:val="kk-KZ"/>
              </w:rPr>
              <w:t>Цена, руб</w:t>
            </w:r>
          </w:p>
        </w:tc>
      </w:tr>
      <w:tr w:rsidR="006E0BF6" w:rsidRPr="00D5439C" w:rsidTr="00D34D66">
        <w:tc>
          <w:tcPr>
            <w:tcW w:w="1017" w:type="dxa"/>
            <w:vAlign w:val="center"/>
          </w:tcPr>
          <w:p w:rsidR="006E0BF6" w:rsidRPr="00D5439C" w:rsidRDefault="00A76E7D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111" w:type="dxa"/>
            <w:vAlign w:val="center"/>
          </w:tcPr>
          <w:p w:rsidR="006E0BF6" w:rsidRPr="00D5439C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Радиобашня (фундамент,</w:t>
            </w:r>
            <w:r w:rsidR="00D34D66">
              <w:rPr>
                <w:sz w:val="28"/>
                <w:szCs w:val="28"/>
                <w:lang w:val="kk-KZ"/>
              </w:rPr>
              <w:t xml:space="preserve"> в</w:t>
            </w:r>
            <w:r>
              <w:rPr>
                <w:sz w:val="28"/>
                <w:szCs w:val="28"/>
                <w:lang w:val="kk-KZ"/>
              </w:rPr>
              <w:t>спомогательные металлоконструкции)</w:t>
            </w:r>
          </w:p>
        </w:tc>
        <w:tc>
          <w:tcPr>
            <w:tcW w:w="1936" w:type="dxa"/>
            <w:vAlign w:val="center"/>
          </w:tcPr>
          <w:p w:rsidR="006E0BF6" w:rsidRPr="00D5439C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434 000</w:t>
            </w:r>
          </w:p>
        </w:tc>
      </w:tr>
      <w:tr w:rsidR="006E0BF6" w:rsidRPr="00D5439C" w:rsidTr="00D34D66">
        <w:tc>
          <w:tcPr>
            <w:tcW w:w="1017" w:type="dxa"/>
            <w:vAlign w:val="center"/>
          </w:tcPr>
          <w:p w:rsidR="006E0BF6" w:rsidRPr="00D5439C" w:rsidRDefault="00A76E7D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111" w:type="dxa"/>
            <w:vAlign w:val="center"/>
          </w:tcPr>
          <w:p w:rsidR="006E0BF6" w:rsidRPr="00C376C6" w:rsidRDefault="006E0BF6" w:rsidP="00D34D66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both"/>
              <w:rPr>
                <w:b w:val="0"/>
                <w:sz w:val="28"/>
                <w:szCs w:val="28"/>
              </w:rPr>
            </w:pPr>
            <w:r w:rsidRPr="00C376C6">
              <w:rPr>
                <w:b w:val="0"/>
                <w:sz w:val="28"/>
                <w:szCs w:val="28"/>
              </w:rPr>
              <w:t xml:space="preserve">Установка АДГ </w:t>
            </w:r>
          </w:p>
        </w:tc>
        <w:tc>
          <w:tcPr>
            <w:tcW w:w="1936" w:type="dxa"/>
            <w:vAlign w:val="center"/>
          </w:tcPr>
          <w:p w:rsidR="006E0BF6" w:rsidRPr="00C376C6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  <w:lang w:val="kk-KZ"/>
              </w:rPr>
            </w:pPr>
            <w:r w:rsidRPr="00C376C6">
              <w:rPr>
                <w:sz w:val="28"/>
                <w:szCs w:val="28"/>
              </w:rPr>
              <w:t>1 260 000</w:t>
            </w:r>
          </w:p>
        </w:tc>
      </w:tr>
      <w:tr w:rsidR="006E0BF6" w:rsidRPr="00D5439C" w:rsidTr="00D34D66">
        <w:tc>
          <w:tcPr>
            <w:tcW w:w="1017" w:type="dxa"/>
            <w:vAlign w:val="center"/>
          </w:tcPr>
          <w:p w:rsidR="006E0BF6" w:rsidRPr="00D5439C" w:rsidRDefault="00A76E7D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111" w:type="dxa"/>
            <w:vAlign w:val="center"/>
          </w:tcPr>
          <w:p w:rsidR="006E0BF6" w:rsidRPr="00C376C6" w:rsidRDefault="006E0BF6" w:rsidP="00D34D66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both"/>
              <w:rPr>
                <w:b w:val="0"/>
                <w:sz w:val="28"/>
                <w:szCs w:val="28"/>
              </w:rPr>
            </w:pPr>
            <w:r w:rsidRPr="00C376C6">
              <w:rPr>
                <w:b w:val="0"/>
                <w:sz w:val="28"/>
                <w:szCs w:val="28"/>
              </w:rPr>
              <w:t xml:space="preserve">Временные здания и сооружения </w:t>
            </w:r>
          </w:p>
        </w:tc>
        <w:tc>
          <w:tcPr>
            <w:tcW w:w="1936" w:type="dxa"/>
            <w:vAlign w:val="center"/>
          </w:tcPr>
          <w:p w:rsidR="006E0BF6" w:rsidRPr="00C376C6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  <w:lang w:val="kk-KZ"/>
              </w:rPr>
            </w:pPr>
            <w:r w:rsidRPr="00C376C6">
              <w:rPr>
                <w:sz w:val="28"/>
                <w:szCs w:val="28"/>
              </w:rPr>
              <w:t>110 000</w:t>
            </w:r>
          </w:p>
        </w:tc>
      </w:tr>
      <w:tr w:rsidR="001D03B2" w:rsidRPr="00D5439C" w:rsidTr="00D34D66">
        <w:tc>
          <w:tcPr>
            <w:tcW w:w="1017" w:type="dxa"/>
            <w:vAlign w:val="center"/>
          </w:tcPr>
          <w:p w:rsidR="001D03B2" w:rsidRPr="00D5439C" w:rsidRDefault="00A76E7D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111" w:type="dxa"/>
            <w:vAlign w:val="center"/>
          </w:tcPr>
          <w:p w:rsidR="001D03B2" w:rsidRPr="00C376C6" w:rsidRDefault="001D03B2" w:rsidP="00D34D66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Монтажные, строительные работы </w:t>
            </w:r>
          </w:p>
        </w:tc>
        <w:tc>
          <w:tcPr>
            <w:tcW w:w="1936" w:type="dxa"/>
            <w:vAlign w:val="center"/>
          </w:tcPr>
          <w:p w:rsidR="001D03B2" w:rsidRPr="00C376C6" w:rsidRDefault="001D03B2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450 000</w:t>
            </w:r>
          </w:p>
        </w:tc>
      </w:tr>
      <w:tr w:rsidR="006E0BF6" w:rsidRPr="00D5439C" w:rsidTr="00D34D66">
        <w:tc>
          <w:tcPr>
            <w:tcW w:w="1017" w:type="dxa"/>
            <w:vAlign w:val="center"/>
          </w:tcPr>
          <w:p w:rsidR="006E0BF6" w:rsidRPr="00D5439C" w:rsidRDefault="00A76E7D" w:rsidP="00D34D66">
            <w:pPr>
              <w:widowControl w:val="0"/>
              <w:tabs>
                <w:tab w:val="left" w:pos="142"/>
              </w:tabs>
              <w:spacing w:line="36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7111" w:type="dxa"/>
            <w:vAlign w:val="center"/>
          </w:tcPr>
          <w:p w:rsidR="006E0BF6" w:rsidRPr="00F82E3D" w:rsidRDefault="006E0BF6" w:rsidP="00D34D66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firstLine="9"/>
              <w:jc w:val="both"/>
              <w:rPr>
                <w:b w:val="0"/>
                <w:sz w:val="28"/>
                <w:szCs w:val="28"/>
              </w:rPr>
            </w:pPr>
            <w:r w:rsidRPr="00C376C6">
              <w:rPr>
                <w:b w:val="0"/>
                <w:sz w:val="28"/>
                <w:szCs w:val="28"/>
              </w:rPr>
              <w:t xml:space="preserve">Прочие работы и </w:t>
            </w:r>
            <w:r>
              <w:rPr>
                <w:b w:val="0"/>
                <w:sz w:val="28"/>
                <w:szCs w:val="28"/>
              </w:rPr>
              <w:t>затраты, непредвиденные работы</w:t>
            </w:r>
          </w:p>
        </w:tc>
        <w:tc>
          <w:tcPr>
            <w:tcW w:w="1936" w:type="dxa"/>
            <w:vAlign w:val="center"/>
          </w:tcPr>
          <w:p w:rsidR="006E0BF6" w:rsidRPr="00C376C6" w:rsidRDefault="006E0BF6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hanging="15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</w:t>
            </w:r>
            <w:r w:rsidRPr="00C376C6">
              <w:rPr>
                <w:sz w:val="28"/>
                <w:szCs w:val="28"/>
              </w:rPr>
              <w:t>00 000</w:t>
            </w:r>
          </w:p>
        </w:tc>
      </w:tr>
      <w:tr w:rsidR="006E0BF6" w:rsidRPr="00D5439C" w:rsidTr="00D34D66">
        <w:trPr>
          <w:trHeight w:val="225"/>
        </w:trPr>
        <w:tc>
          <w:tcPr>
            <w:tcW w:w="8128" w:type="dxa"/>
            <w:gridSpan w:val="2"/>
            <w:vAlign w:val="center"/>
          </w:tcPr>
          <w:p w:rsidR="006E0BF6" w:rsidRPr="00C376C6" w:rsidRDefault="006E0BF6" w:rsidP="00D34D66">
            <w:pPr>
              <w:pStyle w:val="af0"/>
              <w:tabs>
                <w:tab w:val="left" w:pos="142"/>
                <w:tab w:val="left" w:pos="426"/>
              </w:tabs>
              <w:spacing w:line="360" w:lineRule="auto"/>
              <w:ind w:left="142" w:right="281" w:firstLine="1026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Итого</w:t>
            </w:r>
          </w:p>
        </w:tc>
        <w:tc>
          <w:tcPr>
            <w:tcW w:w="1936" w:type="dxa"/>
            <w:vAlign w:val="center"/>
          </w:tcPr>
          <w:p w:rsidR="006E0BF6" w:rsidRPr="00C376C6" w:rsidRDefault="006E74FA" w:rsidP="00D34D66">
            <w:pPr>
              <w:widowControl w:val="0"/>
              <w:tabs>
                <w:tab w:val="left" w:pos="142"/>
                <w:tab w:val="left" w:pos="426"/>
              </w:tabs>
              <w:spacing w:line="360" w:lineRule="auto"/>
              <w:ind w:left="142" w:right="281" w:hanging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2 354 000</w:t>
            </w:r>
          </w:p>
        </w:tc>
      </w:tr>
    </w:tbl>
    <w:p w:rsidR="006E0BF6" w:rsidRDefault="006E74FA" w:rsidP="00DA77E8">
      <w:pPr>
        <w:widowControl w:val="0"/>
        <w:tabs>
          <w:tab w:val="left" w:pos="142"/>
          <w:tab w:val="left" w:pos="426"/>
        </w:tabs>
        <w:spacing w:before="240" w:line="360" w:lineRule="auto"/>
        <w:ind w:left="142" w:right="281" w:firstLine="709"/>
        <w:rPr>
          <w:sz w:val="28"/>
        </w:rPr>
      </w:pPr>
      <w:r>
        <w:rPr>
          <w:sz w:val="28"/>
        </w:rPr>
        <w:t>Определим общие затраты на проектирование и создание радиотехнического поста:</w:t>
      </w:r>
    </w:p>
    <w:p w:rsidR="00984B24" w:rsidRDefault="00984B24" w:rsidP="00DA77E8">
      <w:pPr>
        <w:widowControl w:val="0"/>
        <w:tabs>
          <w:tab w:val="left" w:pos="142"/>
          <w:tab w:val="left" w:pos="426"/>
        </w:tabs>
        <w:spacing w:line="240" w:lineRule="auto"/>
        <w:ind w:left="142" w:right="281" w:firstLine="709"/>
        <w:rPr>
          <w:sz w:val="28"/>
        </w:rPr>
      </w:pPr>
    </w:p>
    <w:p w:rsidR="006E74FA" w:rsidRDefault="006E74FA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jc w:val="center"/>
        <w:rPr>
          <w:sz w:val="28"/>
          <w:szCs w:val="28"/>
        </w:rPr>
      </w:pPr>
      <w:r>
        <w:rPr>
          <w:sz w:val="28"/>
        </w:rPr>
        <w:t>К</w:t>
      </w:r>
      <w:r>
        <w:rPr>
          <w:sz w:val="28"/>
          <w:vertAlign w:val="subscript"/>
        </w:rPr>
        <w:t xml:space="preserve">РТП </w:t>
      </w:r>
      <w:r>
        <w:rPr>
          <w:sz w:val="28"/>
        </w:rPr>
        <w:t xml:space="preserve">= </w:t>
      </w:r>
      <w:r>
        <w:rPr>
          <w:sz w:val="28"/>
          <w:szCs w:val="28"/>
          <w:lang w:val="kk-KZ"/>
        </w:rPr>
        <w:t>2 283 496 + 10 925 040 + 2 354 000 =</w:t>
      </w:r>
      <w:r w:rsidR="00984192">
        <w:rPr>
          <w:sz w:val="28"/>
          <w:szCs w:val="28"/>
          <w:lang w:val="kk-KZ"/>
        </w:rPr>
        <w:t xml:space="preserve"> 15 562 536 </w:t>
      </w:r>
      <w:r w:rsidR="00D34D66">
        <w:rPr>
          <w:sz w:val="28"/>
          <w:szCs w:val="28"/>
        </w:rPr>
        <w:t>руб</w:t>
      </w:r>
      <w:r w:rsidR="00984192">
        <w:rPr>
          <w:sz w:val="28"/>
          <w:szCs w:val="28"/>
        </w:rPr>
        <w:t>.</w:t>
      </w:r>
    </w:p>
    <w:p w:rsidR="002F5DAF" w:rsidRPr="00984192" w:rsidRDefault="002F5DAF" w:rsidP="00DA77E8">
      <w:pPr>
        <w:widowControl w:val="0"/>
        <w:tabs>
          <w:tab w:val="left" w:pos="142"/>
          <w:tab w:val="left" w:pos="426"/>
        </w:tabs>
        <w:spacing w:line="240" w:lineRule="auto"/>
        <w:ind w:left="142" w:right="281" w:firstLine="709"/>
        <w:jc w:val="center"/>
        <w:rPr>
          <w:sz w:val="28"/>
          <w:szCs w:val="28"/>
        </w:rPr>
      </w:pPr>
    </w:p>
    <w:p w:rsidR="001D03B2" w:rsidRDefault="006E74FA" w:rsidP="0047597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  <w:r>
        <w:rPr>
          <w:sz w:val="28"/>
          <w:szCs w:val="28"/>
          <w:lang w:val="kk-KZ"/>
        </w:rPr>
        <w:t xml:space="preserve">Таким образом, в результате технико – экономических расчетов было установлено, что </w:t>
      </w:r>
      <w:r>
        <w:rPr>
          <w:color w:val="000000"/>
          <w:sz w:val="28"/>
          <w:szCs w:val="28"/>
        </w:rPr>
        <w:t>е</w:t>
      </w:r>
      <w:r w:rsidRPr="006E0BF6">
        <w:rPr>
          <w:color w:val="000000"/>
          <w:sz w:val="28"/>
          <w:szCs w:val="28"/>
        </w:rPr>
        <w:t>диновременные затраты</w:t>
      </w:r>
      <w:r>
        <w:rPr>
          <w:color w:val="000000"/>
          <w:sz w:val="28"/>
          <w:szCs w:val="28"/>
        </w:rPr>
        <w:t xml:space="preserve"> </w:t>
      </w:r>
      <w:r w:rsidR="00DB4CD8">
        <w:rPr>
          <w:color w:val="000000"/>
          <w:sz w:val="28"/>
          <w:szCs w:val="28"/>
        </w:rPr>
        <w:t xml:space="preserve">при построении поста </w:t>
      </w:r>
      <w:r>
        <w:rPr>
          <w:color w:val="000000"/>
          <w:sz w:val="28"/>
          <w:szCs w:val="28"/>
        </w:rPr>
        <w:t xml:space="preserve">составят </w:t>
      </w:r>
      <w:r>
        <w:rPr>
          <w:sz w:val="28"/>
          <w:szCs w:val="28"/>
          <w:lang w:val="kk-KZ"/>
        </w:rPr>
        <w:t>11 445 040 рублей;</w:t>
      </w:r>
      <w:r w:rsidRPr="006E74F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2B01D0">
        <w:rPr>
          <w:sz w:val="28"/>
          <w:szCs w:val="28"/>
        </w:rPr>
        <w:t>екущие издержки потребителя (годовые эксплуатационные расходы)</w:t>
      </w:r>
      <w:r>
        <w:rPr>
          <w:sz w:val="28"/>
          <w:szCs w:val="28"/>
        </w:rPr>
        <w:t xml:space="preserve"> составят </w:t>
      </w:r>
      <w:r>
        <w:rPr>
          <w:color w:val="000000"/>
          <w:sz w:val="28"/>
          <w:szCs w:val="28"/>
        </w:rPr>
        <w:t>1 496 730рублей;</w:t>
      </w:r>
      <w:r w:rsidRPr="006E74FA">
        <w:rPr>
          <w:sz w:val="28"/>
        </w:rPr>
        <w:t xml:space="preserve"> </w:t>
      </w:r>
      <w:r>
        <w:rPr>
          <w:sz w:val="28"/>
        </w:rPr>
        <w:t xml:space="preserve">общие затраты на проектирование и создание </w:t>
      </w:r>
      <w:r w:rsidR="003510EC">
        <w:rPr>
          <w:sz w:val="28"/>
        </w:rPr>
        <w:t>РТП</w:t>
      </w:r>
      <w:r>
        <w:rPr>
          <w:sz w:val="28"/>
        </w:rPr>
        <w:t xml:space="preserve"> будут равны</w:t>
      </w:r>
      <w:r w:rsidR="002F5DAF">
        <w:rPr>
          <w:sz w:val="28"/>
        </w:rPr>
        <w:t xml:space="preserve"> 15 562 536 рублей</w:t>
      </w:r>
      <w:r w:rsidR="00093760">
        <w:rPr>
          <w:sz w:val="28"/>
        </w:rPr>
        <w:t>.</w:t>
      </w: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D34D66" w:rsidRDefault="00D34D66" w:rsidP="00DA77E8">
      <w:pPr>
        <w:widowControl w:val="0"/>
        <w:tabs>
          <w:tab w:val="left" w:pos="142"/>
          <w:tab w:val="left" w:pos="426"/>
        </w:tabs>
        <w:spacing w:line="360" w:lineRule="auto"/>
        <w:ind w:left="142" w:right="281" w:firstLine="709"/>
        <w:rPr>
          <w:sz w:val="28"/>
        </w:rPr>
      </w:pPr>
    </w:p>
    <w:p w:rsidR="00631A00" w:rsidRPr="00F34092" w:rsidRDefault="00631A00" w:rsidP="00F34092">
      <w:pPr>
        <w:spacing w:line="360" w:lineRule="auto"/>
        <w:rPr>
          <w:sz w:val="28"/>
          <w:szCs w:val="28"/>
        </w:rPr>
      </w:pPr>
    </w:p>
    <w:sectPr w:rsidR="00631A00" w:rsidRPr="00F34092" w:rsidSect="00E537F8">
      <w:headerReference w:type="default" r:id="rId8"/>
      <w:pgSz w:w="11906" w:h="16838" w:code="9"/>
      <w:pgMar w:top="-452" w:right="340" w:bottom="340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6C1" w:rsidRDefault="008C26C1">
      <w:r>
        <w:separator/>
      </w:r>
    </w:p>
  </w:endnote>
  <w:endnote w:type="continuationSeparator" w:id="1">
    <w:p w:rsidR="008C26C1" w:rsidRDefault="008C2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6C1" w:rsidRDefault="008C26C1">
      <w:r>
        <w:separator/>
      </w:r>
    </w:p>
  </w:footnote>
  <w:footnote w:type="continuationSeparator" w:id="1">
    <w:p w:rsidR="008C26C1" w:rsidRDefault="008C2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6254"/>
      <w:docPartObj>
        <w:docPartGallery w:val="Page Numbers (Top of Page)"/>
        <w:docPartUnique/>
      </w:docPartObj>
    </w:sdtPr>
    <w:sdtContent>
      <w:p w:rsidR="00EB237A" w:rsidRDefault="00EB237A">
        <w:pPr>
          <w:pStyle w:val="a6"/>
          <w:jc w:val="right"/>
          <w:rPr>
            <w:lang w:val="en-US"/>
          </w:rPr>
        </w:pPr>
      </w:p>
      <w:p w:rsidR="00EB237A" w:rsidRDefault="00C94774">
        <w:pPr>
          <w:pStyle w:val="a6"/>
          <w:jc w:val="right"/>
        </w:pPr>
        <w:fldSimple w:instr=" PAGE   \* MERGEFORMAT ">
          <w:r w:rsidR="00A0036A">
            <w:rPr>
              <w:noProof/>
            </w:rPr>
            <w:t>6</w:t>
          </w:r>
        </w:fldSimple>
      </w:p>
    </w:sdtContent>
  </w:sdt>
  <w:p w:rsidR="00EB237A" w:rsidRDefault="00EB237A" w:rsidP="0018675E">
    <w:pPr>
      <w:pStyle w:val="a6"/>
      <w:tabs>
        <w:tab w:val="clear" w:pos="4677"/>
        <w:tab w:val="clear" w:pos="9355"/>
        <w:tab w:val="left" w:pos="15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C67"/>
    <w:multiLevelType w:val="hybridMultilevel"/>
    <w:tmpl w:val="8F9026E4"/>
    <w:lvl w:ilvl="0" w:tplc="E1C62C2A">
      <w:start w:val="1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22E4D0E"/>
    <w:multiLevelType w:val="hybridMultilevel"/>
    <w:tmpl w:val="A1AAA4FE"/>
    <w:lvl w:ilvl="0" w:tplc="E1C62C2A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635955"/>
    <w:multiLevelType w:val="hybridMultilevel"/>
    <w:tmpl w:val="7FBA9C7A"/>
    <w:lvl w:ilvl="0" w:tplc="61EC23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2AB6C2F"/>
    <w:multiLevelType w:val="hybridMultilevel"/>
    <w:tmpl w:val="B3D699D4"/>
    <w:lvl w:ilvl="0" w:tplc="643498AE">
      <w:start w:val="2"/>
      <w:numFmt w:val="bullet"/>
      <w:lvlText w:val="-"/>
      <w:lvlJc w:val="left"/>
      <w:pPr>
        <w:ind w:left="247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148B57B6"/>
    <w:multiLevelType w:val="hybridMultilevel"/>
    <w:tmpl w:val="550C1DF6"/>
    <w:lvl w:ilvl="0" w:tplc="E1C62C2A">
      <w:start w:val="1"/>
      <w:numFmt w:val="bullet"/>
      <w:lvlText w:val="-"/>
      <w:lvlJc w:val="left"/>
      <w:pPr>
        <w:ind w:left="16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>
    <w:nsid w:val="179314EB"/>
    <w:multiLevelType w:val="hybridMultilevel"/>
    <w:tmpl w:val="7D20D46E"/>
    <w:lvl w:ilvl="0" w:tplc="E1C62C2A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7943DB7"/>
    <w:multiLevelType w:val="hybridMultilevel"/>
    <w:tmpl w:val="A5C86A04"/>
    <w:lvl w:ilvl="0" w:tplc="643498AE">
      <w:start w:val="2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>
    <w:nsid w:val="19127C04"/>
    <w:multiLevelType w:val="hybridMultilevel"/>
    <w:tmpl w:val="F80447EC"/>
    <w:lvl w:ilvl="0" w:tplc="643498AE">
      <w:start w:val="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30BD05F7"/>
    <w:multiLevelType w:val="hybridMultilevel"/>
    <w:tmpl w:val="24E841DE"/>
    <w:lvl w:ilvl="0" w:tplc="643498AE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3C1D5D07"/>
    <w:multiLevelType w:val="hybridMultilevel"/>
    <w:tmpl w:val="3FFE5B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D49671E"/>
    <w:multiLevelType w:val="hybridMultilevel"/>
    <w:tmpl w:val="72882648"/>
    <w:lvl w:ilvl="0" w:tplc="704C8742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458E16B5"/>
    <w:multiLevelType w:val="hybridMultilevel"/>
    <w:tmpl w:val="C2141DF8"/>
    <w:lvl w:ilvl="0" w:tplc="643498AE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E8B6AE5"/>
    <w:multiLevelType w:val="hybridMultilevel"/>
    <w:tmpl w:val="5AAE40F4"/>
    <w:lvl w:ilvl="0" w:tplc="5024DB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4866009"/>
    <w:multiLevelType w:val="hybridMultilevel"/>
    <w:tmpl w:val="C00896DC"/>
    <w:lvl w:ilvl="0" w:tplc="E1C62C2A">
      <w:start w:val="1"/>
      <w:numFmt w:val="bullet"/>
      <w:lvlText w:val="-"/>
      <w:lvlJc w:val="left"/>
      <w:pPr>
        <w:ind w:left="16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">
    <w:nsid w:val="54CC5BA3"/>
    <w:multiLevelType w:val="hybridMultilevel"/>
    <w:tmpl w:val="A90A8560"/>
    <w:lvl w:ilvl="0" w:tplc="D7E294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CD6CEAE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>
    <w:nsid w:val="55032B33"/>
    <w:multiLevelType w:val="hybridMultilevel"/>
    <w:tmpl w:val="446647F4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57164107"/>
    <w:multiLevelType w:val="hybridMultilevel"/>
    <w:tmpl w:val="ED08152C"/>
    <w:lvl w:ilvl="0" w:tplc="E1C62C2A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1F947D3"/>
    <w:multiLevelType w:val="hybridMultilevel"/>
    <w:tmpl w:val="0742CBF8"/>
    <w:lvl w:ilvl="0" w:tplc="E1C62C2A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7440E5"/>
    <w:multiLevelType w:val="hybridMultilevel"/>
    <w:tmpl w:val="AC34D390"/>
    <w:lvl w:ilvl="0" w:tplc="643498AE">
      <w:start w:val="2"/>
      <w:numFmt w:val="bullet"/>
      <w:lvlText w:val="-"/>
      <w:lvlJc w:val="left"/>
      <w:pPr>
        <w:ind w:left="16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>
    <w:nsid w:val="660F17EA"/>
    <w:multiLevelType w:val="hybridMultilevel"/>
    <w:tmpl w:val="655E5E98"/>
    <w:lvl w:ilvl="0" w:tplc="0CD6CEAE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A592C03"/>
    <w:multiLevelType w:val="hybridMultilevel"/>
    <w:tmpl w:val="36CECC68"/>
    <w:lvl w:ilvl="0" w:tplc="E1C62C2A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BCC4EF8"/>
    <w:multiLevelType w:val="hybridMultilevel"/>
    <w:tmpl w:val="113EE196"/>
    <w:lvl w:ilvl="0" w:tplc="E1C62C2A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33D46C9"/>
    <w:multiLevelType w:val="hybridMultilevel"/>
    <w:tmpl w:val="92A2EBC0"/>
    <w:lvl w:ilvl="0" w:tplc="E1C62C2A">
      <w:start w:val="1"/>
      <w:numFmt w:val="bullet"/>
      <w:lvlText w:val="-"/>
      <w:lvlJc w:val="left"/>
      <w:pPr>
        <w:ind w:left="128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>
    <w:nsid w:val="7D771CC7"/>
    <w:multiLevelType w:val="hybridMultilevel"/>
    <w:tmpl w:val="90965244"/>
    <w:lvl w:ilvl="0" w:tplc="643498AE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F542082"/>
    <w:multiLevelType w:val="hybridMultilevel"/>
    <w:tmpl w:val="BD8E83F8"/>
    <w:lvl w:ilvl="0" w:tplc="E1C62C2A">
      <w:start w:val="1"/>
      <w:numFmt w:val="bullet"/>
      <w:lvlText w:val="-"/>
      <w:lvlJc w:val="left"/>
      <w:pPr>
        <w:ind w:left="16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4"/>
  </w:num>
  <w:num w:numId="4">
    <w:abstractNumId w:val="7"/>
  </w:num>
  <w:num w:numId="5">
    <w:abstractNumId w:val="5"/>
  </w:num>
  <w:num w:numId="6">
    <w:abstractNumId w:val="24"/>
  </w:num>
  <w:num w:numId="7">
    <w:abstractNumId w:val="8"/>
  </w:num>
  <w:num w:numId="8">
    <w:abstractNumId w:val="23"/>
  </w:num>
  <w:num w:numId="9">
    <w:abstractNumId w:val="6"/>
  </w:num>
  <w:num w:numId="10">
    <w:abstractNumId w:val="21"/>
  </w:num>
  <w:num w:numId="11">
    <w:abstractNumId w:val="0"/>
  </w:num>
  <w:num w:numId="12">
    <w:abstractNumId w:val="1"/>
  </w:num>
  <w:num w:numId="13">
    <w:abstractNumId w:val="22"/>
  </w:num>
  <w:num w:numId="14">
    <w:abstractNumId w:val="9"/>
  </w:num>
  <w:num w:numId="15">
    <w:abstractNumId w:val="18"/>
  </w:num>
  <w:num w:numId="16">
    <w:abstractNumId w:val="11"/>
  </w:num>
  <w:num w:numId="17">
    <w:abstractNumId w:val="12"/>
  </w:num>
  <w:num w:numId="18">
    <w:abstractNumId w:val="13"/>
  </w:num>
  <w:num w:numId="19">
    <w:abstractNumId w:val="17"/>
  </w:num>
  <w:num w:numId="20">
    <w:abstractNumId w:val="14"/>
  </w:num>
  <w:num w:numId="21">
    <w:abstractNumId w:val="15"/>
  </w:num>
  <w:num w:numId="22">
    <w:abstractNumId w:val="10"/>
  </w:num>
  <w:num w:numId="23">
    <w:abstractNumId w:val="19"/>
  </w:num>
  <w:num w:numId="24">
    <w:abstractNumId w:val="20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D1D"/>
    <w:rsid w:val="000014AD"/>
    <w:rsid w:val="00007EC4"/>
    <w:rsid w:val="00010DA1"/>
    <w:rsid w:val="000148A7"/>
    <w:rsid w:val="000157A8"/>
    <w:rsid w:val="00015FEC"/>
    <w:rsid w:val="00021401"/>
    <w:rsid w:val="00022B6D"/>
    <w:rsid w:val="00023B7D"/>
    <w:rsid w:val="00025B8F"/>
    <w:rsid w:val="00030D06"/>
    <w:rsid w:val="000353B9"/>
    <w:rsid w:val="000426C8"/>
    <w:rsid w:val="00045CFC"/>
    <w:rsid w:val="00051FCA"/>
    <w:rsid w:val="00055593"/>
    <w:rsid w:val="00057435"/>
    <w:rsid w:val="00057B8D"/>
    <w:rsid w:val="0006576F"/>
    <w:rsid w:val="00072E2C"/>
    <w:rsid w:val="00081B2A"/>
    <w:rsid w:val="0009232F"/>
    <w:rsid w:val="00093760"/>
    <w:rsid w:val="00096397"/>
    <w:rsid w:val="000A4037"/>
    <w:rsid w:val="000B1536"/>
    <w:rsid w:val="000B2288"/>
    <w:rsid w:val="000B2EAE"/>
    <w:rsid w:val="000C5BBC"/>
    <w:rsid w:val="000C6921"/>
    <w:rsid w:val="000C6F56"/>
    <w:rsid w:val="000C7297"/>
    <w:rsid w:val="000C7803"/>
    <w:rsid w:val="000D0F04"/>
    <w:rsid w:val="000D1E80"/>
    <w:rsid w:val="000D4367"/>
    <w:rsid w:val="000D501E"/>
    <w:rsid w:val="000E1C44"/>
    <w:rsid w:val="000E6952"/>
    <w:rsid w:val="000F13E4"/>
    <w:rsid w:val="000F1BEE"/>
    <w:rsid w:val="000F77E6"/>
    <w:rsid w:val="00100474"/>
    <w:rsid w:val="00111600"/>
    <w:rsid w:val="001125CD"/>
    <w:rsid w:val="0011339C"/>
    <w:rsid w:val="00115B7A"/>
    <w:rsid w:val="00120887"/>
    <w:rsid w:val="00121C2A"/>
    <w:rsid w:val="001225E2"/>
    <w:rsid w:val="00122C0C"/>
    <w:rsid w:val="00131665"/>
    <w:rsid w:val="00136DF5"/>
    <w:rsid w:val="00137AFC"/>
    <w:rsid w:val="0015619A"/>
    <w:rsid w:val="00170284"/>
    <w:rsid w:val="00171001"/>
    <w:rsid w:val="00171372"/>
    <w:rsid w:val="0017322A"/>
    <w:rsid w:val="00180F1D"/>
    <w:rsid w:val="00181708"/>
    <w:rsid w:val="00184B60"/>
    <w:rsid w:val="0018675E"/>
    <w:rsid w:val="0018774C"/>
    <w:rsid w:val="001A525F"/>
    <w:rsid w:val="001A5E27"/>
    <w:rsid w:val="001B17FB"/>
    <w:rsid w:val="001B7223"/>
    <w:rsid w:val="001C220F"/>
    <w:rsid w:val="001C4C5D"/>
    <w:rsid w:val="001C639C"/>
    <w:rsid w:val="001C69C4"/>
    <w:rsid w:val="001C6AD7"/>
    <w:rsid w:val="001C7E36"/>
    <w:rsid w:val="001C7FDF"/>
    <w:rsid w:val="001D03B2"/>
    <w:rsid w:val="001D778D"/>
    <w:rsid w:val="001E3BB9"/>
    <w:rsid w:val="001E4235"/>
    <w:rsid w:val="001E5205"/>
    <w:rsid w:val="001F323B"/>
    <w:rsid w:val="001F511E"/>
    <w:rsid w:val="00200015"/>
    <w:rsid w:val="00200D65"/>
    <w:rsid w:val="002014A9"/>
    <w:rsid w:val="002051EB"/>
    <w:rsid w:val="002070E9"/>
    <w:rsid w:val="00207CDE"/>
    <w:rsid w:val="00211C2F"/>
    <w:rsid w:val="002128C0"/>
    <w:rsid w:val="00215AE0"/>
    <w:rsid w:val="00216C74"/>
    <w:rsid w:val="00226583"/>
    <w:rsid w:val="00232C2C"/>
    <w:rsid w:val="0023415A"/>
    <w:rsid w:val="002346BA"/>
    <w:rsid w:val="00234F8D"/>
    <w:rsid w:val="00240455"/>
    <w:rsid w:val="0024167B"/>
    <w:rsid w:val="002417F6"/>
    <w:rsid w:val="00250A36"/>
    <w:rsid w:val="0025728B"/>
    <w:rsid w:val="002602BF"/>
    <w:rsid w:val="00263478"/>
    <w:rsid w:val="002636E6"/>
    <w:rsid w:val="00264C81"/>
    <w:rsid w:val="002667E3"/>
    <w:rsid w:val="00267CA2"/>
    <w:rsid w:val="00267E59"/>
    <w:rsid w:val="00271993"/>
    <w:rsid w:val="00274DAD"/>
    <w:rsid w:val="002760F6"/>
    <w:rsid w:val="00281E7C"/>
    <w:rsid w:val="002825A9"/>
    <w:rsid w:val="00287E99"/>
    <w:rsid w:val="002907D3"/>
    <w:rsid w:val="00295A03"/>
    <w:rsid w:val="00296D5C"/>
    <w:rsid w:val="002A2BB0"/>
    <w:rsid w:val="002B01D0"/>
    <w:rsid w:val="002B183D"/>
    <w:rsid w:val="002B1B7D"/>
    <w:rsid w:val="002B3620"/>
    <w:rsid w:val="002C605E"/>
    <w:rsid w:val="002D38FB"/>
    <w:rsid w:val="002D433E"/>
    <w:rsid w:val="002E464A"/>
    <w:rsid w:val="002E617D"/>
    <w:rsid w:val="002E7AAB"/>
    <w:rsid w:val="002E7ED5"/>
    <w:rsid w:val="002E7FFE"/>
    <w:rsid w:val="002F4DC1"/>
    <w:rsid w:val="002F4F8A"/>
    <w:rsid w:val="002F5DAF"/>
    <w:rsid w:val="00301324"/>
    <w:rsid w:val="00304FF4"/>
    <w:rsid w:val="00305605"/>
    <w:rsid w:val="00306BF6"/>
    <w:rsid w:val="003070DA"/>
    <w:rsid w:val="0031183A"/>
    <w:rsid w:val="00315278"/>
    <w:rsid w:val="00315448"/>
    <w:rsid w:val="00317B88"/>
    <w:rsid w:val="003245A3"/>
    <w:rsid w:val="003257BB"/>
    <w:rsid w:val="00325B92"/>
    <w:rsid w:val="00327174"/>
    <w:rsid w:val="0033654C"/>
    <w:rsid w:val="003403D2"/>
    <w:rsid w:val="00340AB0"/>
    <w:rsid w:val="003410C3"/>
    <w:rsid w:val="0034186E"/>
    <w:rsid w:val="00341D4D"/>
    <w:rsid w:val="003450B3"/>
    <w:rsid w:val="00347E1A"/>
    <w:rsid w:val="0035049B"/>
    <w:rsid w:val="003510EC"/>
    <w:rsid w:val="0035324C"/>
    <w:rsid w:val="00365B18"/>
    <w:rsid w:val="00366D74"/>
    <w:rsid w:val="003701DF"/>
    <w:rsid w:val="003713EA"/>
    <w:rsid w:val="00372A0F"/>
    <w:rsid w:val="0037789F"/>
    <w:rsid w:val="00383733"/>
    <w:rsid w:val="00383A52"/>
    <w:rsid w:val="00391C2B"/>
    <w:rsid w:val="00392384"/>
    <w:rsid w:val="00392F77"/>
    <w:rsid w:val="00394127"/>
    <w:rsid w:val="00394EE8"/>
    <w:rsid w:val="003A3FD4"/>
    <w:rsid w:val="003B3129"/>
    <w:rsid w:val="003B7FD8"/>
    <w:rsid w:val="003C0D23"/>
    <w:rsid w:val="003C290B"/>
    <w:rsid w:val="003C2D22"/>
    <w:rsid w:val="003C547E"/>
    <w:rsid w:val="003C66C0"/>
    <w:rsid w:val="003C790C"/>
    <w:rsid w:val="003D1A2B"/>
    <w:rsid w:val="003D2A5D"/>
    <w:rsid w:val="003D3B73"/>
    <w:rsid w:val="003E0D3E"/>
    <w:rsid w:val="003E5259"/>
    <w:rsid w:val="003E7385"/>
    <w:rsid w:val="003F35BC"/>
    <w:rsid w:val="00400299"/>
    <w:rsid w:val="0040141F"/>
    <w:rsid w:val="0040266F"/>
    <w:rsid w:val="00402805"/>
    <w:rsid w:val="00402F7B"/>
    <w:rsid w:val="004102A4"/>
    <w:rsid w:val="004134C8"/>
    <w:rsid w:val="0041435D"/>
    <w:rsid w:val="00416CDE"/>
    <w:rsid w:val="00421292"/>
    <w:rsid w:val="0042398C"/>
    <w:rsid w:val="004253B9"/>
    <w:rsid w:val="0042630F"/>
    <w:rsid w:val="00431FA0"/>
    <w:rsid w:val="00434946"/>
    <w:rsid w:val="00434C88"/>
    <w:rsid w:val="004408E1"/>
    <w:rsid w:val="0044482D"/>
    <w:rsid w:val="00445E24"/>
    <w:rsid w:val="00447A35"/>
    <w:rsid w:val="00451624"/>
    <w:rsid w:val="00452E76"/>
    <w:rsid w:val="00457035"/>
    <w:rsid w:val="00467AC5"/>
    <w:rsid w:val="00474102"/>
    <w:rsid w:val="00475978"/>
    <w:rsid w:val="00476D69"/>
    <w:rsid w:val="00483B8B"/>
    <w:rsid w:val="00486E4A"/>
    <w:rsid w:val="00494377"/>
    <w:rsid w:val="004A1171"/>
    <w:rsid w:val="004A6F3D"/>
    <w:rsid w:val="004B0CF7"/>
    <w:rsid w:val="004B0E0C"/>
    <w:rsid w:val="004B6547"/>
    <w:rsid w:val="004C25E2"/>
    <w:rsid w:val="004C3E9A"/>
    <w:rsid w:val="004C4518"/>
    <w:rsid w:val="004C5669"/>
    <w:rsid w:val="004C5A07"/>
    <w:rsid w:val="004D0107"/>
    <w:rsid w:val="004D1167"/>
    <w:rsid w:val="004D6ECA"/>
    <w:rsid w:val="004D6EE4"/>
    <w:rsid w:val="004D7BB1"/>
    <w:rsid w:val="004E1811"/>
    <w:rsid w:val="004E36AE"/>
    <w:rsid w:val="004E3CB5"/>
    <w:rsid w:val="004E3D91"/>
    <w:rsid w:val="004E447F"/>
    <w:rsid w:val="004E692A"/>
    <w:rsid w:val="004E7B2B"/>
    <w:rsid w:val="004F0563"/>
    <w:rsid w:val="005017FF"/>
    <w:rsid w:val="00502E4F"/>
    <w:rsid w:val="005042BC"/>
    <w:rsid w:val="00504A87"/>
    <w:rsid w:val="005055D9"/>
    <w:rsid w:val="005059AB"/>
    <w:rsid w:val="00507ED4"/>
    <w:rsid w:val="005112B2"/>
    <w:rsid w:val="00512FA0"/>
    <w:rsid w:val="005168F7"/>
    <w:rsid w:val="0052122B"/>
    <w:rsid w:val="005220E9"/>
    <w:rsid w:val="0052252E"/>
    <w:rsid w:val="0052404D"/>
    <w:rsid w:val="00524F2E"/>
    <w:rsid w:val="0052613E"/>
    <w:rsid w:val="00526305"/>
    <w:rsid w:val="00530945"/>
    <w:rsid w:val="005350D9"/>
    <w:rsid w:val="00536875"/>
    <w:rsid w:val="00536E8D"/>
    <w:rsid w:val="00540B9E"/>
    <w:rsid w:val="005456C3"/>
    <w:rsid w:val="00555C9A"/>
    <w:rsid w:val="005642DE"/>
    <w:rsid w:val="0056578A"/>
    <w:rsid w:val="00565966"/>
    <w:rsid w:val="00570C8B"/>
    <w:rsid w:val="00571971"/>
    <w:rsid w:val="005731A6"/>
    <w:rsid w:val="00574B06"/>
    <w:rsid w:val="00575718"/>
    <w:rsid w:val="00577FB2"/>
    <w:rsid w:val="00580E68"/>
    <w:rsid w:val="005830EE"/>
    <w:rsid w:val="00587727"/>
    <w:rsid w:val="00590190"/>
    <w:rsid w:val="00592404"/>
    <w:rsid w:val="005B065E"/>
    <w:rsid w:val="005B50DD"/>
    <w:rsid w:val="005B6172"/>
    <w:rsid w:val="005B6ABB"/>
    <w:rsid w:val="005C1E3C"/>
    <w:rsid w:val="005C489C"/>
    <w:rsid w:val="005C4AE6"/>
    <w:rsid w:val="005D314A"/>
    <w:rsid w:val="005E0405"/>
    <w:rsid w:val="005E573A"/>
    <w:rsid w:val="005E7911"/>
    <w:rsid w:val="005F42C4"/>
    <w:rsid w:val="005F7CCD"/>
    <w:rsid w:val="0060072F"/>
    <w:rsid w:val="00600A4C"/>
    <w:rsid w:val="0060327C"/>
    <w:rsid w:val="00610003"/>
    <w:rsid w:val="00610DF9"/>
    <w:rsid w:val="00610F9D"/>
    <w:rsid w:val="0062016C"/>
    <w:rsid w:val="00622036"/>
    <w:rsid w:val="006239D0"/>
    <w:rsid w:val="00631A00"/>
    <w:rsid w:val="00631C18"/>
    <w:rsid w:val="00640C5D"/>
    <w:rsid w:val="00643A01"/>
    <w:rsid w:val="00643B36"/>
    <w:rsid w:val="00645B5A"/>
    <w:rsid w:val="00653CD4"/>
    <w:rsid w:val="006611F2"/>
    <w:rsid w:val="00662580"/>
    <w:rsid w:val="00672837"/>
    <w:rsid w:val="00673FA0"/>
    <w:rsid w:val="00682A5F"/>
    <w:rsid w:val="00686525"/>
    <w:rsid w:val="00691A63"/>
    <w:rsid w:val="00691DBA"/>
    <w:rsid w:val="006967A3"/>
    <w:rsid w:val="00696C25"/>
    <w:rsid w:val="006A1A69"/>
    <w:rsid w:val="006A79BF"/>
    <w:rsid w:val="006B4974"/>
    <w:rsid w:val="006B5F32"/>
    <w:rsid w:val="006C0DFF"/>
    <w:rsid w:val="006C2B60"/>
    <w:rsid w:val="006C30D4"/>
    <w:rsid w:val="006C371D"/>
    <w:rsid w:val="006C62BE"/>
    <w:rsid w:val="006C6936"/>
    <w:rsid w:val="006D60E5"/>
    <w:rsid w:val="006E0BF6"/>
    <w:rsid w:val="006E2661"/>
    <w:rsid w:val="006E27B1"/>
    <w:rsid w:val="006E74FA"/>
    <w:rsid w:val="006F0B80"/>
    <w:rsid w:val="006F39DC"/>
    <w:rsid w:val="006F5235"/>
    <w:rsid w:val="00700AF4"/>
    <w:rsid w:val="00707C49"/>
    <w:rsid w:val="0071145F"/>
    <w:rsid w:val="00715213"/>
    <w:rsid w:val="00721C0B"/>
    <w:rsid w:val="00721EE4"/>
    <w:rsid w:val="00734538"/>
    <w:rsid w:val="007375CA"/>
    <w:rsid w:val="0074498F"/>
    <w:rsid w:val="00745C6F"/>
    <w:rsid w:val="00753B3E"/>
    <w:rsid w:val="007559A4"/>
    <w:rsid w:val="0076284C"/>
    <w:rsid w:val="00766779"/>
    <w:rsid w:val="0076788B"/>
    <w:rsid w:val="007732D8"/>
    <w:rsid w:val="00775058"/>
    <w:rsid w:val="00780DBB"/>
    <w:rsid w:val="007868B0"/>
    <w:rsid w:val="00790425"/>
    <w:rsid w:val="00792FF2"/>
    <w:rsid w:val="0079446F"/>
    <w:rsid w:val="00795F21"/>
    <w:rsid w:val="00797CC0"/>
    <w:rsid w:val="007A20C8"/>
    <w:rsid w:val="007A5438"/>
    <w:rsid w:val="007A5667"/>
    <w:rsid w:val="007B27F7"/>
    <w:rsid w:val="007B2B03"/>
    <w:rsid w:val="007B5240"/>
    <w:rsid w:val="007B582A"/>
    <w:rsid w:val="007C1338"/>
    <w:rsid w:val="007C3A76"/>
    <w:rsid w:val="007C48E2"/>
    <w:rsid w:val="007D3E38"/>
    <w:rsid w:val="007D5321"/>
    <w:rsid w:val="007D679D"/>
    <w:rsid w:val="007E1D16"/>
    <w:rsid w:val="007E3CD0"/>
    <w:rsid w:val="007E6989"/>
    <w:rsid w:val="007E6DDC"/>
    <w:rsid w:val="007F02D4"/>
    <w:rsid w:val="007F144E"/>
    <w:rsid w:val="007F5CED"/>
    <w:rsid w:val="007F7EDE"/>
    <w:rsid w:val="00800DB0"/>
    <w:rsid w:val="00800ED6"/>
    <w:rsid w:val="00802D30"/>
    <w:rsid w:val="00806709"/>
    <w:rsid w:val="00806D4D"/>
    <w:rsid w:val="008127B9"/>
    <w:rsid w:val="00812874"/>
    <w:rsid w:val="0082058A"/>
    <w:rsid w:val="00824B2F"/>
    <w:rsid w:val="0082530A"/>
    <w:rsid w:val="0082565E"/>
    <w:rsid w:val="00825E5D"/>
    <w:rsid w:val="0082700A"/>
    <w:rsid w:val="00827788"/>
    <w:rsid w:val="00827E0E"/>
    <w:rsid w:val="0083316E"/>
    <w:rsid w:val="0083377E"/>
    <w:rsid w:val="00834F37"/>
    <w:rsid w:val="0083779C"/>
    <w:rsid w:val="00844E93"/>
    <w:rsid w:val="00845C51"/>
    <w:rsid w:val="00853E22"/>
    <w:rsid w:val="00855871"/>
    <w:rsid w:val="00862D5F"/>
    <w:rsid w:val="00865843"/>
    <w:rsid w:val="008772D3"/>
    <w:rsid w:val="00881BEA"/>
    <w:rsid w:val="00882F54"/>
    <w:rsid w:val="00887223"/>
    <w:rsid w:val="008921D4"/>
    <w:rsid w:val="00892B89"/>
    <w:rsid w:val="00894553"/>
    <w:rsid w:val="00897426"/>
    <w:rsid w:val="008A02B2"/>
    <w:rsid w:val="008A2595"/>
    <w:rsid w:val="008A30EA"/>
    <w:rsid w:val="008A32E7"/>
    <w:rsid w:val="008A495D"/>
    <w:rsid w:val="008A4E22"/>
    <w:rsid w:val="008B0D86"/>
    <w:rsid w:val="008B1967"/>
    <w:rsid w:val="008B3CDF"/>
    <w:rsid w:val="008B7D42"/>
    <w:rsid w:val="008C26C1"/>
    <w:rsid w:val="008C3DF9"/>
    <w:rsid w:val="008C4A98"/>
    <w:rsid w:val="008C6BF7"/>
    <w:rsid w:val="008D33D8"/>
    <w:rsid w:val="008D4EE9"/>
    <w:rsid w:val="008D6C32"/>
    <w:rsid w:val="008D7DB2"/>
    <w:rsid w:val="008F26F0"/>
    <w:rsid w:val="008F5898"/>
    <w:rsid w:val="008F7F5F"/>
    <w:rsid w:val="00900445"/>
    <w:rsid w:val="00901BCE"/>
    <w:rsid w:val="00901D82"/>
    <w:rsid w:val="00905449"/>
    <w:rsid w:val="00905BC2"/>
    <w:rsid w:val="00920475"/>
    <w:rsid w:val="009215C9"/>
    <w:rsid w:val="00921A12"/>
    <w:rsid w:val="00923D9A"/>
    <w:rsid w:val="0092447A"/>
    <w:rsid w:val="0094327A"/>
    <w:rsid w:val="00944D3C"/>
    <w:rsid w:val="00947291"/>
    <w:rsid w:val="00950F42"/>
    <w:rsid w:val="00951010"/>
    <w:rsid w:val="00952722"/>
    <w:rsid w:val="00954F37"/>
    <w:rsid w:val="009555C7"/>
    <w:rsid w:val="009669A7"/>
    <w:rsid w:val="00967203"/>
    <w:rsid w:val="00970ED7"/>
    <w:rsid w:val="009737D9"/>
    <w:rsid w:val="009750A7"/>
    <w:rsid w:val="00975DF7"/>
    <w:rsid w:val="00976FDE"/>
    <w:rsid w:val="00977A08"/>
    <w:rsid w:val="00984192"/>
    <w:rsid w:val="00984B24"/>
    <w:rsid w:val="00990BEE"/>
    <w:rsid w:val="00994722"/>
    <w:rsid w:val="009973EE"/>
    <w:rsid w:val="00997DFE"/>
    <w:rsid w:val="009A1C5E"/>
    <w:rsid w:val="009A31AE"/>
    <w:rsid w:val="009A3582"/>
    <w:rsid w:val="009B1B84"/>
    <w:rsid w:val="009B1CFE"/>
    <w:rsid w:val="009B2A81"/>
    <w:rsid w:val="009C0DD6"/>
    <w:rsid w:val="009C34D8"/>
    <w:rsid w:val="009C38CE"/>
    <w:rsid w:val="009C4F51"/>
    <w:rsid w:val="009C7F1D"/>
    <w:rsid w:val="009D2315"/>
    <w:rsid w:val="009D329B"/>
    <w:rsid w:val="009D4753"/>
    <w:rsid w:val="009D4756"/>
    <w:rsid w:val="009D6FF8"/>
    <w:rsid w:val="009D75E7"/>
    <w:rsid w:val="009F1E2F"/>
    <w:rsid w:val="009F2478"/>
    <w:rsid w:val="009F655A"/>
    <w:rsid w:val="00A0036A"/>
    <w:rsid w:val="00A01D1D"/>
    <w:rsid w:val="00A05B93"/>
    <w:rsid w:val="00A12A54"/>
    <w:rsid w:val="00A13E6E"/>
    <w:rsid w:val="00A15C41"/>
    <w:rsid w:val="00A21334"/>
    <w:rsid w:val="00A30BE2"/>
    <w:rsid w:val="00A3222E"/>
    <w:rsid w:val="00A325B3"/>
    <w:rsid w:val="00A32DC1"/>
    <w:rsid w:val="00A35206"/>
    <w:rsid w:val="00A36192"/>
    <w:rsid w:val="00A4149C"/>
    <w:rsid w:val="00A516DE"/>
    <w:rsid w:val="00A55848"/>
    <w:rsid w:val="00A61271"/>
    <w:rsid w:val="00A62048"/>
    <w:rsid w:val="00A6288B"/>
    <w:rsid w:val="00A62CE5"/>
    <w:rsid w:val="00A646C0"/>
    <w:rsid w:val="00A73AB6"/>
    <w:rsid w:val="00A73D5E"/>
    <w:rsid w:val="00A745C7"/>
    <w:rsid w:val="00A7510A"/>
    <w:rsid w:val="00A76E7D"/>
    <w:rsid w:val="00A776DC"/>
    <w:rsid w:val="00A83C37"/>
    <w:rsid w:val="00A854A4"/>
    <w:rsid w:val="00A94ACB"/>
    <w:rsid w:val="00A94E6D"/>
    <w:rsid w:val="00A96B06"/>
    <w:rsid w:val="00AA2A71"/>
    <w:rsid w:val="00AA5002"/>
    <w:rsid w:val="00AA57F7"/>
    <w:rsid w:val="00AA5B60"/>
    <w:rsid w:val="00AA5C91"/>
    <w:rsid w:val="00AB0FAA"/>
    <w:rsid w:val="00AC07C3"/>
    <w:rsid w:val="00AC2BD9"/>
    <w:rsid w:val="00AC2ED5"/>
    <w:rsid w:val="00AC6272"/>
    <w:rsid w:val="00AC7717"/>
    <w:rsid w:val="00AD1723"/>
    <w:rsid w:val="00AE5945"/>
    <w:rsid w:val="00AE5B0D"/>
    <w:rsid w:val="00AF465D"/>
    <w:rsid w:val="00AF487E"/>
    <w:rsid w:val="00AF7608"/>
    <w:rsid w:val="00B016E0"/>
    <w:rsid w:val="00B03849"/>
    <w:rsid w:val="00B049FA"/>
    <w:rsid w:val="00B0562B"/>
    <w:rsid w:val="00B062E2"/>
    <w:rsid w:val="00B127F5"/>
    <w:rsid w:val="00B14859"/>
    <w:rsid w:val="00B16680"/>
    <w:rsid w:val="00B16BD6"/>
    <w:rsid w:val="00B17F0C"/>
    <w:rsid w:val="00B22EC9"/>
    <w:rsid w:val="00B264AF"/>
    <w:rsid w:val="00B344BC"/>
    <w:rsid w:val="00B34CB9"/>
    <w:rsid w:val="00B41F0A"/>
    <w:rsid w:val="00B434F4"/>
    <w:rsid w:val="00B454C1"/>
    <w:rsid w:val="00B46CA7"/>
    <w:rsid w:val="00B52C76"/>
    <w:rsid w:val="00B54625"/>
    <w:rsid w:val="00B60754"/>
    <w:rsid w:val="00B6495F"/>
    <w:rsid w:val="00B650BD"/>
    <w:rsid w:val="00B6765A"/>
    <w:rsid w:val="00B67F31"/>
    <w:rsid w:val="00B7270C"/>
    <w:rsid w:val="00B833A2"/>
    <w:rsid w:val="00B84342"/>
    <w:rsid w:val="00B84CE9"/>
    <w:rsid w:val="00B85CDF"/>
    <w:rsid w:val="00B90297"/>
    <w:rsid w:val="00B910A9"/>
    <w:rsid w:val="00B91FD9"/>
    <w:rsid w:val="00B95340"/>
    <w:rsid w:val="00B9547B"/>
    <w:rsid w:val="00B96AD5"/>
    <w:rsid w:val="00BA0CEA"/>
    <w:rsid w:val="00BA0ECA"/>
    <w:rsid w:val="00BA4B29"/>
    <w:rsid w:val="00BA540F"/>
    <w:rsid w:val="00BA59DD"/>
    <w:rsid w:val="00BB4EC0"/>
    <w:rsid w:val="00BC054D"/>
    <w:rsid w:val="00BC6722"/>
    <w:rsid w:val="00BD4F00"/>
    <w:rsid w:val="00BE21D2"/>
    <w:rsid w:val="00BE2B78"/>
    <w:rsid w:val="00BE303D"/>
    <w:rsid w:val="00BE3D8A"/>
    <w:rsid w:val="00BE5906"/>
    <w:rsid w:val="00BE65AC"/>
    <w:rsid w:val="00BF4B78"/>
    <w:rsid w:val="00BF5647"/>
    <w:rsid w:val="00C012C5"/>
    <w:rsid w:val="00C0146E"/>
    <w:rsid w:val="00C03F94"/>
    <w:rsid w:val="00C10430"/>
    <w:rsid w:val="00C119FB"/>
    <w:rsid w:val="00C141A6"/>
    <w:rsid w:val="00C15EA7"/>
    <w:rsid w:val="00C15F39"/>
    <w:rsid w:val="00C21FD0"/>
    <w:rsid w:val="00C233CD"/>
    <w:rsid w:val="00C25908"/>
    <w:rsid w:val="00C33F1E"/>
    <w:rsid w:val="00C34726"/>
    <w:rsid w:val="00C36F87"/>
    <w:rsid w:val="00C376C6"/>
    <w:rsid w:val="00C43BC8"/>
    <w:rsid w:val="00C465AA"/>
    <w:rsid w:val="00C503DF"/>
    <w:rsid w:val="00C546D2"/>
    <w:rsid w:val="00C569F8"/>
    <w:rsid w:val="00C63915"/>
    <w:rsid w:val="00C63E6E"/>
    <w:rsid w:val="00C64374"/>
    <w:rsid w:val="00C66D9E"/>
    <w:rsid w:val="00C671BF"/>
    <w:rsid w:val="00C67F89"/>
    <w:rsid w:val="00C70E72"/>
    <w:rsid w:val="00C731F1"/>
    <w:rsid w:val="00C7505C"/>
    <w:rsid w:val="00C77964"/>
    <w:rsid w:val="00C80BE2"/>
    <w:rsid w:val="00C91CB8"/>
    <w:rsid w:val="00C94774"/>
    <w:rsid w:val="00C95414"/>
    <w:rsid w:val="00CB2CA1"/>
    <w:rsid w:val="00CB36C5"/>
    <w:rsid w:val="00CB449F"/>
    <w:rsid w:val="00CB66B1"/>
    <w:rsid w:val="00CB67B7"/>
    <w:rsid w:val="00CB78A6"/>
    <w:rsid w:val="00CC1632"/>
    <w:rsid w:val="00CC4B09"/>
    <w:rsid w:val="00CD06C1"/>
    <w:rsid w:val="00CD0EB7"/>
    <w:rsid w:val="00CD1693"/>
    <w:rsid w:val="00CD1A2E"/>
    <w:rsid w:val="00CD52F9"/>
    <w:rsid w:val="00CE34A5"/>
    <w:rsid w:val="00CE5820"/>
    <w:rsid w:val="00CF1F65"/>
    <w:rsid w:val="00CF7482"/>
    <w:rsid w:val="00CF7EFD"/>
    <w:rsid w:val="00D01FDF"/>
    <w:rsid w:val="00D02A1B"/>
    <w:rsid w:val="00D0339E"/>
    <w:rsid w:val="00D073B9"/>
    <w:rsid w:val="00D10909"/>
    <w:rsid w:val="00D1321B"/>
    <w:rsid w:val="00D147AE"/>
    <w:rsid w:val="00D14FA1"/>
    <w:rsid w:val="00D17F7F"/>
    <w:rsid w:val="00D22CE5"/>
    <w:rsid w:val="00D2415E"/>
    <w:rsid w:val="00D25163"/>
    <w:rsid w:val="00D2765C"/>
    <w:rsid w:val="00D33272"/>
    <w:rsid w:val="00D34D66"/>
    <w:rsid w:val="00D35487"/>
    <w:rsid w:val="00D35FBD"/>
    <w:rsid w:val="00D37304"/>
    <w:rsid w:val="00D40DCD"/>
    <w:rsid w:val="00D42D0C"/>
    <w:rsid w:val="00D43610"/>
    <w:rsid w:val="00D43D80"/>
    <w:rsid w:val="00D440F3"/>
    <w:rsid w:val="00D513EE"/>
    <w:rsid w:val="00D5295C"/>
    <w:rsid w:val="00D52FD9"/>
    <w:rsid w:val="00D5436F"/>
    <w:rsid w:val="00D5439C"/>
    <w:rsid w:val="00D55CA3"/>
    <w:rsid w:val="00D55CB7"/>
    <w:rsid w:val="00D56AC9"/>
    <w:rsid w:val="00D62296"/>
    <w:rsid w:val="00D63AB6"/>
    <w:rsid w:val="00D67F19"/>
    <w:rsid w:val="00D720E0"/>
    <w:rsid w:val="00D75382"/>
    <w:rsid w:val="00D75625"/>
    <w:rsid w:val="00D80530"/>
    <w:rsid w:val="00D806E4"/>
    <w:rsid w:val="00D80768"/>
    <w:rsid w:val="00D80A0E"/>
    <w:rsid w:val="00D83B2D"/>
    <w:rsid w:val="00D92920"/>
    <w:rsid w:val="00D94F2E"/>
    <w:rsid w:val="00D9615E"/>
    <w:rsid w:val="00D977F7"/>
    <w:rsid w:val="00DA0F52"/>
    <w:rsid w:val="00DA1973"/>
    <w:rsid w:val="00DA366C"/>
    <w:rsid w:val="00DA7738"/>
    <w:rsid w:val="00DA77E8"/>
    <w:rsid w:val="00DB076B"/>
    <w:rsid w:val="00DB1910"/>
    <w:rsid w:val="00DB349B"/>
    <w:rsid w:val="00DB3E21"/>
    <w:rsid w:val="00DB4B5F"/>
    <w:rsid w:val="00DB4CD8"/>
    <w:rsid w:val="00DB7EA9"/>
    <w:rsid w:val="00DC3D24"/>
    <w:rsid w:val="00DC4FED"/>
    <w:rsid w:val="00DC710D"/>
    <w:rsid w:val="00DD0CE6"/>
    <w:rsid w:val="00DD1195"/>
    <w:rsid w:val="00DD2876"/>
    <w:rsid w:val="00DD488F"/>
    <w:rsid w:val="00DD7947"/>
    <w:rsid w:val="00DE3C13"/>
    <w:rsid w:val="00DE7D69"/>
    <w:rsid w:val="00DF1B9E"/>
    <w:rsid w:val="00DF2970"/>
    <w:rsid w:val="00DF318B"/>
    <w:rsid w:val="00DF3D4B"/>
    <w:rsid w:val="00DF504D"/>
    <w:rsid w:val="00E03549"/>
    <w:rsid w:val="00E04DA0"/>
    <w:rsid w:val="00E14201"/>
    <w:rsid w:val="00E17A41"/>
    <w:rsid w:val="00E23942"/>
    <w:rsid w:val="00E23D1D"/>
    <w:rsid w:val="00E30328"/>
    <w:rsid w:val="00E31493"/>
    <w:rsid w:val="00E334B5"/>
    <w:rsid w:val="00E33948"/>
    <w:rsid w:val="00E37559"/>
    <w:rsid w:val="00E4415B"/>
    <w:rsid w:val="00E45F72"/>
    <w:rsid w:val="00E46642"/>
    <w:rsid w:val="00E537F8"/>
    <w:rsid w:val="00E541D9"/>
    <w:rsid w:val="00E5638E"/>
    <w:rsid w:val="00E5658A"/>
    <w:rsid w:val="00E60F54"/>
    <w:rsid w:val="00E62251"/>
    <w:rsid w:val="00E64159"/>
    <w:rsid w:val="00E726E0"/>
    <w:rsid w:val="00E77B80"/>
    <w:rsid w:val="00E86B57"/>
    <w:rsid w:val="00E86C59"/>
    <w:rsid w:val="00E91102"/>
    <w:rsid w:val="00E92F20"/>
    <w:rsid w:val="00E968D9"/>
    <w:rsid w:val="00EA08B3"/>
    <w:rsid w:val="00EA1458"/>
    <w:rsid w:val="00EA5C2F"/>
    <w:rsid w:val="00EB227D"/>
    <w:rsid w:val="00EB237A"/>
    <w:rsid w:val="00EB6998"/>
    <w:rsid w:val="00EB6E07"/>
    <w:rsid w:val="00EB7979"/>
    <w:rsid w:val="00EC47E8"/>
    <w:rsid w:val="00EC493D"/>
    <w:rsid w:val="00EC69FC"/>
    <w:rsid w:val="00ED04AB"/>
    <w:rsid w:val="00ED08CD"/>
    <w:rsid w:val="00ED2C7E"/>
    <w:rsid w:val="00ED3EAB"/>
    <w:rsid w:val="00EE00F4"/>
    <w:rsid w:val="00EE0361"/>
    <w:rsid w:val="00EE6302"/>
    <w:rsid w:val="00EF06D7"/>
    <w:rsid w:val="00EF33AC"/>
    <w:rsid w:val="00EF3C28"/>
    <w:rsid w:val="00EF761B"/>
    <w:rsid w:val="00F000EA"/>
    <w:rsid w:val="00F136A3"/>
    <w:rsid w:val="00F137F8"/>
    <w:rsid w:val="00F15D99"/>
    <w:rsid w:val="00F168D6"/>
    <w:rsid w:val="00F16E80"/>
    <w:rsid w:val="00F17E3F"/>
    <w:rsid w:val="00F24A8A"/>
    <w:rsid w:val="00F25191"/>
    <w:rsid w:val="00F25A5A"/>
    <w:rsid w:val="00F318C9"/>
    <w:rsid w:val="00F33045"/>
    <w:rsid w:val="00F34092"/>
    <w:rsid w:val="00F422AF"/>
    <w:rsid w:val="00F440C8"/>
    <w:rsid w:val="00F46AC8"/>
    <w:rsid w:val="00F46B2A"/>
    <w:rsid w:val="00F47B43"/>
    <w:rsid w:val="00F50B90"/>
    <w:rsid w:val="00F57C71"/>
    <w:rsid w:val="00F60C48"/>
    <w:rsid w:val="00F63BC9"/>
    <w:rsid w:val="00F72803"/>
    <w:rsid w:val="00F747F7"/>
    <w:rsid w:val="00F74D89"/>
    <w:rsid w:val="00F82E3D"/>
    <w:rsid w:val="00F867D6"/>
    <w:rsid w:val="00F87792"/>
    <w:rsid w:val="00F87E0F"/>
    <w:rsid w:val="00F87F9F"/>
    <w:rsid w:val="00F91A4A"/>
    <w:rsid w:val="00F94851"/>
    <w:rsid w:val="00F976AC"/>
    <w:rsid w:val="00FB323B"/>
    <w:rsid w:val="00FB55A0"/>
    <w:rsid w:val="00FB62D9"/>
    <w:rsid w:val="00FC2E86"/>
    <w:rsid w:val="00FC61B1"/>
    <w:rsid w:val="00FD4BFF"/>
    <w:rsid w:val="00FD5EB7"/>
    <w:rsid w:val="00FD695D"/>
    <w:rsid w:val="00FD746E"/>
    <w:rsid w:val="00FD7933"/>
    <w:rsid w:val="00FD7F03"/>
    <w:rsid w:val="00FE2387"/>
    <w:rsid w:val="00FE429F"/>
    <w:rsid w:val="00FE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4092"/>
    <w:pPr>
      <w:keepNext/>
      <w:widowControl w:val="0"/>
      <w:spacing w:before="480" w:after="480" w:line="360" w:lineRule="auto"/>
      <w:ind w:firstLine="709"/>
      <w:contextualSpacing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01D1D"/>
    <w:pPr>
      <w:jc w:val="center"/>
    </w:pPr>
    <w:rPr>
      <w:rFonts w:ascii="Arial" w:hAnsi="Arial" w:cs="Arial"/>
      <w:bCs/>
    </w:rPr>
  </w:style>
  <w:style w:type="paragraph" w:styleId="a4">
    <w:name w:val="List Paragraph"/>
    <w:basedOn w:val="a"/>
    <w:qFormat/>
    <w:rsid w:val="00A01D1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caption"/>
    <w:basedOn w:val="a"/>
    <w:next w:val="a"/>
    <w:uiPriority w:val="35"/>
    <w:qFormat/>
    <w:rsid w:val="00A01D1D"/>
    <w:rPr>
      <w:b/>
      <w:bCs/>
      <w:sz w:val="20"/>
      <w:szCs w:val="20"/>
    </w:rPr>
  </w:style>
  <w:style w:type="paragraph" w:styleId="2">
    <w:name w:val="List 2"/>
    <w:basedOn w:val="a"/>
    <w:semiHidden/>
    <w:rsid w:val="00394127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eastAsia="MS Mincho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394127"/>
    <w:pPr>
      <w:tabs>
        <w:tab w:val="center" w:pos="4677"/>
        <w:tab w:val="right" w:pos="9355"/>
      </w:tabs>
      <w:spacing w:after="200" w:line="276" w:lineRule="auto"/>
    </w:pPr>
    <w:rPr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394127"/>
    <w:rPr>
      <w:sz w:val="22"/>
      <w:szCs w:val="22"/>
      <w:lang w:val="ru-RU" w:eastAsia="ru-RU" w:bidi="ar-SA"/>
    </w:rPr>
  </w:style>
  <w:style w:type="paragraph" w:styleId="a8">
    <w:name w:val="footer"/>
    <w:basedOn w:val="a"/>
    <w:rsid w:val="00CE5820"/>
    <w:pPr>
      <w:tabs>
        <w:tab w:val="center" w:pos="4677"/>
        <w:tab w:val="right" w:pos="9355"/>
      </w:tabs>
    </w:pPr>
  </w:style>
  <w:style w:type="paragraph" w:styleId="a9">
    <w:name w:val="Document Map"/>
    <w:basedOn w:val="a"/>
    <w:link w:val="aa"/>
    <w:uiPriority w:val="99"/>
    <w:semiHidden/>
    <w:unhideWhenUsed/>
    <w:rsid w:val="00045CFC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45CFC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D929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2920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022B6D"/>
    <w:rPr>
      <w:color w:val="808080"/>
    </w:rPr>
  </w:style>
  <w:style w:type="character" w:styleId="ae">
    <w:name w:val="Strong"/>
    <w:basedOn w:val="a0"/>
    <w:qFormat/>
    <w:rsid w:val="00EF06D7"/>
    <w:rPr>
      <w:b/>
      <w:bCs/>
    </w:rPr>
  </w:style>
  <w:style w:type="paragraph" w:styleId="af">
    <w:name w:val="Normal (Web)"/>
    <w:basedOn w:val="a"/>
    <w:uiPriority w:val="99"/>
    <w:unhideWhenUsed/>
    <w:rsid w:val="00DE7D69"/>
    <w:pPr>
      <w:spacing w:after="120"/>
    </w:pPr>
  </w:style>
  <w:style w:type="paragraph" w:styleId="af0">
    <w:name w:val="Body Text"/>
    <w:basedOn w:val="a"/>
    <w:link w:val="af1"/>
    <w:rsid w:val="00AC7717"/>
    <w:pPr>
      <w:jc w:val="center"/>
    </w:pPr>
    <w:rPr>
      <w:b/>
      <w:sz w:val="30"/>
      <w:szCs w:val="20"/>
    </w:rPr>
  </w:style>
  <w:style w:type="character" w:customStyle="1" w:styleId="af1">
    <w:name w:val="Основной текст Знак"/>
    <w:basedOn w:val="a0"/>
    <w:link w:val="af0"/>
    <w:rsid w:val="00AC7717"/>
    <w:rPr>
      <w:b/>
      <w:sz w:val="30"/>
    </w:rPr>
  </w:style>
  <w:style w:type="table" w:styleId="af2">
    <w:name w:val="Table Grid"/>
    <w:basedOn w:val="a1"/>
    <w:uiPriority w:val="59"/>
    <w:rsid w:val="008D7D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qFormat/>
    <w:rsid w:val="004B6547"/>
    <w:pPr>
      <w:spacing w:line="240" w:lineRule="auto"/>
      <w:jc w:val="left"/>
    </w:pPr>
    <w:rPr>
      <w:rFonts w:ascii="Calibri" w:hAnsi="Calibri"/>
      <w:sz w:val="22"/>
      <w:szCs w:val="22"/>
    </w:rPr>
  </w:style>
  <w:style w:type="paragraph" w:styleId="20">
    <w:name w:val="Body Text Indent 2"/>
    <w:basedOn w:val="a"/>
    <w:link w:val="21"/>
    <w:uiPriority w:val="99"/>
    <w:unhideWhenUsed/>
    <w:rsid w:val="005017F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5017FF"/>
    <w:rPr>
      <w:sz w:val="24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7F1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9C7F1D"/>
    <w:rPr>
      <w:sz w:val="24"/>
      <w:szCs w:val="24"/>
    </w:rPr>
  </w:style>
  <w:style w:type="paragraph" w:customStyle="1" w:styleId="FR1">
    <w:name w:val="FR1"/>
    <w:rsid w:val="00C465AA"/>
    <w:pPr>
      <w:widowControl w:val="0"/>
      <w:overflowPunct w:val="0"/>
      <w:autoSpaceDE w:val="0"/>
      <w:autoSpaceDN w:val="0"/>
      <w:adjustRightInd w:val="0"/>
      <w:spacing w:line="240" w:lineRule="auto"/>
      <w:ind w:left="280"/>
      <w:jc w:val="center"/>
      <w:textAlignment w:val="baseline"/>
    </w:pPr>
    <w:rPr>
      <w:noProof/>
      <w:sz w:val="24"/>
    </w:rPr>
  </w:style>
  <w:style w:type="character" w:styleId="af6">
    <w:name w:val="Hyperlink"/>
    <w:basedOn w:val="a0"/>
    <w:uiPriority w:val="99"/>
    <w:semiHidden/>
    <w:unhideWhenUsed/>
    <w:rsid w:val="003D1A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B01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3366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2B01D0"/>
    <w:rPr>
      <w:rFonts w:ascii="Courier New" w:hAnsi="Courier New" w:cs="Courier New"/>
      <w:color w:val="003366"/>
      <w:sz w:val="17"/>
      <w:szCs w:val="17"/>
    </w:rPr>
  </w:style>
  <w:style w:type="character" w:customStyle="1" w:styleId="10">
    <w:name w:val="Заголовок 1 Знак"/>
    <w:basedOn w:val="a0"/>
    <w:link w:val="1"/>
    <w:rsid w:val="00F34092"/>
    <w:rPr>
      <w:b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DDD71-A2EC-48CB-8E66-314E34F9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ACK</Company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demonov</cp:lastModifiedBy>
  <cp:revision>2</cp:revision>
  <cp:lastPrinted>2008-07-22T21:55:00Z</cp:lastPrinted>
  <dcterms:created xsi:type="dcterms:W3CDTF">2008-09-10T03:19:00Z</dcterms:created>
  <dcterms:modified xsi:type="dcterms:W3CDTF">2008-09-10T03:19:00Z</dcterms:modified>
</cp:coreProperties>
</file>